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E11" w:rsidRPr="00727CAE" w:rsidRDefault="00727E11" w:rsidP="00883BF9">
      <w:pPr>
        <w:ind w:firstLine="709"/>
        <w:jc w:val="both"/>
        <w:rPr>
          <w:bCs/>
        </w:rPr>
      </w:pPr>
    </w:p>
    <w:p w:rsidR="00727E11" w:rsidRPr="00727CAE" w:rsidRDefault="00727E11" w:rsidP="00727E11">
      <w:pPr>
        <w:jc w:val="center"/>
        <w:rPr>
          <w:b/>
        </w:rPr>
      </w:pPr>
      <w:r w:rsidRPr="00727CAE">
        <w:rPr>
          <w:b/>
        </w:rPr>
        <w:t xml:space="preserve">Извещение о проведении аукциона </w:t>
      </w:r>
    </w:p>
    <w:p w:rsidR="00727E11" w:rsidRDefault="00727E11" w:rsidP="00727E11">
      <w:pPr>
        <w:jc w:val="center"/>
        <w:rPr>
          <w:b/>
        </w:rPr>
      </w:pPr>
      <w:r w:rsidRPr="00727CAE">
        <w:rPr>
          <w:b/>
          <w:bCs/>
          <w:color w:val="000000"/>
        </w:rPr>
        <w:t>на право заключения договор</w:t>
      </w:r>
      <w:r w:rsidR="005D6EBB">
        <w:rPr>
          <w:b/>
          <w:bCs/>
          <w:color w:val="000000"/>
        </w:rPr>
        <w:t>а на размещение нестационарного торгового объекта</w:t>
      </w:r>
      <w:r w:rsidRPr="00727CAE">
        <w:rPr>
          <w:b/>
        </w:rPr>
        <w:t xml:space="preserve"> </w:t>
      </w:r>
    </w:p>
    <w:p w:rsidR="000C7E5F" w:rsidRPr="00727CAE" w:rsidRDefault="000C7E5F" w:rsidP="00727E11">
      <w:pPr>
        <w:jc w:val="center"/>
        <w:rPr>
          <w:b/>
        </w:rPr>
      </w:pPr>
    </w:p>
    <w:p w:rsidR="00727E11" w:rsidRPr="00727CAE" w:rsidRDefault="00727E11" w:rsidP="00727E11">
      <w:pPr>
        <w:ind w:firstLine="709"/>
        <w:jc w:val="both"/>
      </w:pPr>
      <w:r w:rsidRPr="00727CAE">
        <w:rPr>
          <w:color w:val="000000"/>
          <w:lang w:eastAsia="en-US"/>
        </w:rPr>
        <w:t>Уполномоченный орган и организатор аукциона:</w:t>
      </w:r>
      <w:r w:rsidRPr="00727CAE">
        <w:t xml:space="preserve"> Администрация Еткульского муниципального района (</w:t>
      </w:r>
      <w:r w:rsidR="00653BA8">
        <w:t xml:space="preserve">местонахождение: </w:t>
      </w:r>
      <w:r w:rsidRPr="00727CAE">
        <w:t>Челябинская область, Еткульский район, с. Еткуль, ул. Ленина, д. 34</w:t>
      </w:r>
      <w:r w:rsidR="000C7E5F">
        <w:t xml:space="preserve">, </w:t>
      </w:r>
      <w:r w:rsidR="00653BA8">
        <w:t xml:space="preserve">почтовый адрес: </w:t>
      </w:r>
      <w:r w:rsidR="00653BA8" w:rsidRPr="00653BA8">
        <w:t>Челябинская область, Еткульский район, с. Еткуль, ул. Ленина, д. 34</w:t>
      </w:r>
      <w:r w:rsidR="00653BA8">
        <w:t xml:space="preserve">, </w:t>
      </w:r>
      <w:r w:rsidR="000C7E5F">
        <w:t>тел. 8 (351 45) 21428</w:t>
      </w:r>
      <w:r w:rsidRPr="00727CAE">
        <w:t xml:space="preserve">. </w:t>
      </w:r>
    </w:p>
    <w:p w:rsidR="000C7E5F" w:rsidRDefault="00727E11" w:rsidP="00727E11">
      <w:pPr>
        <w:autoSpaceDE w:val="0"/>
        <w:autoSpaceDN w:val="0"/>
        <w:adjustRightInd w:val="0"/>
        <w:ind w:firstLine="709"/>
        <w:jc w:val="both"/>
      </w:pPr>
      <w:r w:rsidRPr="00727CAE">
        <w:t xml:space="preserve">Место, дата и время проведения аукциона: аукцион состоится </w:t>
      </w:r>
      <w:r w:rsidR="0047770E">
        <w:rPr>
          <w:b/>
        </w:rPr>
        <w:t>29</w:t>
      </w:r>
      <w:r w:rsidR="0030777B">
        <w:rPr>
          <w:b/>
        </w:rPr>
        <w:t>.</w:t>
      </w:r>
      <w:r w:rsidR="0047770E">
        <w:rPr>
          <w:b/>
        </w:rPr>
        <w:t>11</w:t>
      </w:r>
      <w:r w:rsidR="00821564">
        <w:rPr>
          <w:b/>
        </w:rPr>
        <w:t>.</w:t>
      </w:r>
      <w:r w:rsidRPr="00821564">
        <w:rPr>
          <w:b/>
        </w:rPr>
        <w:t>202</w:t>
      </w:r>
      <w:r w:rsidR="00821564">
        <w:rPr>
          <w:b/>
        </w:rPr>
        <w:t>2</w:t>
      </w:r>
      <w:r w:rsidRPr="00821564">
        <w:rPr>
          <w:b/>
        </w:rPr>
        <w:t xml:space="preserve"> года в </w:t>
      </w:r>
      <w:r w:rsidR="00CD66BB">
        <w:rPr>
          <w:b/>
        </w:rPr>
        <w:t xml:space="preserve"> 9</w:t>
      </w:r>
      <w:r w:rsidR="00B96FA8">
        <w:rPr>
          <w:b/>
        </w:rPr>
        <w:t>.00</w:t>
      </w:r>
      <w:r w:rsidR="00AC33F8">
        <w:rPr>
          <w:b/>
        </w:rPr>
        <w:t xml:space="preserve"> </w:t>
      </w:r>
      <w:r w:rsidRPr="00821564">
        <w:rPr>
          <w:b/>
        </w:rPr>
        <w:t>часов</w:t>
      </w:r>
      <w:r w:rsidRPr="00383652">
        <w:rPr>
          <w:color w:val="FF0000"/>
        </w:rPr>
        <w:t xml:space="preserve"> </w:t>
      </w:r>
      <w:r w:rsidRPr="00821564">
        <w:t>(</w:t>
      </w:r>
      <w:r w:rsidRPr="00727CAE">
        <w:t>время местное) по адресу: Челябинская область, Еткульский район, с. Еткуль, ул. Ленина, д. 34 (администрация Ет</w:t>
      </w:r>
      <w:r w:rsidR="000C7E5F">
        <w:t>кульского муниципального района</w:t>
      </w:r>
      <w:r w:rsidRPr="00727CAE">
        <w:t>, кабинет № 11</w:t>
      </w:r>
      <w:r w:rsidR="000C7E5F">
        <w:t>).</w:t>
      </w:r>
    </w:p>
    <w:p w:rsidR="000C7E5F" w:rsidRPr="000C032C" w:rsidRDefault="000C7E5F" w:rsidP="000C7E5F">
      <w:pPr>
        <w:autoSpaceDE w:val="0"/>
        <w:autoSpaceDN w:val="0"/>
        <w:adjustRightInd w:val="0"/>
        <w:ind w:firstLine="709"/>
        <w:jc w:val="both"/>
      </w:pPr>
      <w:r>
        <w:t xml:space="preserve">Реквизиты решения о внесении в схему размещения нестационарных торговых объектов: Постановление администрации Еткульского муниципального района </w:t>
      </w:r>
      <w:r w:rsidRPr="000C032C">
        <w:t>от</w:t>
      </w:r>
      <w:r w:rsidR="008A0A7A">
        <w:t xml:space="preserve">  </w:t>
      </w:r>
      <w:r w:rsidR="002A5318">
        <w:t>12</w:t>
      </w:r>
      <w:r w:rsidR="00244326">
        <w:t>.</w:t>
      </w:r>
      <w:r w:rsidR="002A5318">
        <w:t>09</w:t>
      </w:r>
      <w:r w:rsidR="00244326">
        <w:t>.20</w:t>
      </w:r>
      <w:r w:rsidR="008A0A7A">
        <w:t>22</w:t>
      </w:r>
      <w:r w:rsidRPr="000C032C">
        <w:t xml:space="preserve"> года № </w:t>
      </w:r>
      <w:r w:rsidR="002A5318">
        <w:t>104</w:t>
      </w:r>
      <w:bookmarkStart w:id="0" w:name="_GoBack"/>
      <w:bookmarkEnd w:id="0"/>
      <w:r w:rsidR="000C032C" w:rsidRPr="000C032C">
        <w:t>.</w:t>
      </w:r>
    </w:p>
    <w:p w:rsidR="000C7E5F" w:rsidRDefault="000C7E5F" w:rsidP="000C7E5F">
      <w:pPr>
        <w:autoSpaceDE w:val="0"/>
        <w:autoSpaceDN w:val="0"/>
        <w:adjustRightInd w:val="0"/>
        <w:ind w:firstLine="709"/>
        <w:jc w:val="both"/>
      </w:pPr>
      <w:r>
        <w:t xml:space="preserve">Реквизиты решения о проведении аукциона: Постановление администрации Еткульского муниципального района от </w:t>
      </w:r>
      <w:r w:rsidR="0047770E">
        <w:t>25</w:t>
      </w:r>
      <w:r w:rsidR="00B5301F">
        <w:t>.</w:t>
      </w:r>
      <w:r w:rsidR="0047770E">
        <w:t>10</w:t>
      </w:r>
      <w:r>
        <w:t>.202</w:t>
      </w:r>
      <w:r w:rsidR="008A0A7A">
        <w:t>2</w:t>
      </w:r>
      <w:r>
        <w:t xml:space="preserve"> года № </w:t>
      </w:r>
      <w:r w:rsidR="0047770E">
        <w:t>821</w:t>
      </w:r>
      <w:r>
        <w:t>.</w:t>
      </w:r>
    </w:p>
    <w:p w:rsidR="00727E11" w:rsidRPr="003056E7" w:rsidRDefault="000C7E5F" w:rsidP="00727E11">
      <w:pPr>
        <w:autoSpaceDE w:val="0"/>
        <w:autoSpaceDN w:val="0"/>
        <w:adjustRightInd w:val="0"/>
        <w:ind w:firstLine="709"/>
        <w:jc w:val="both"/>
        <w:rPr>
          <w:color w:val="FF0000"/>
        </w:rPr>
      </w:pPr>
      <w:r>
        <w:t>А</w:t>
      </w:r>
      <w:r w:rsidR="00891167" w:rsidRPr="00891167">
        <w:t>укцион является открытым по составу участников</w:t>
      </w:r>
      <w:r w:rsidR="00891167">
        <w:t xml:space="preserve">. </w:t>
      </w:r>
      <w:r w:rsidR="003056E7">
        <w:t>Участниками аукциона на право заключения договора на размещение нестационарного торгового объекта могут являться  юридическ</w:t>
      </w:r>
      <w:r w:rsidR="002816FF">
        <w:t>ие</w:t>
      </w:r>
      <w:r w:rsidR="003056E7">
        <w:t xml:space="preserve"> лиц</w:t>
      </w:r>
      <w:r w:rsidR="002816FF">
        <w:t>а</w:t>
      </w:r>
      <w:r w:rsidR="003056E7">
        <w:t xml:space="preserve"> независимо от организационно-правовой формы, или индивидуальны</w:t>
      </w:r>
      <w:r w:rsidR="002816FF">
        <w:t>е</w:t>
      </w:r>
      <w:r w:rsidR="003056E7">
        <w:t xml:space="preserve">  предпринимател</w:t>
      </w:r>
      <w:r w:rsidR="002816FF">
        <w:t>и, являющиеся субъектами торговли</w:t>
      </w:r>
      <w:r w:rsidR="00891167">
        <w:t>.</w:t>
      </w:r>
      <w:r w:rsidR="002816FF">
        <w:t xml:space="preserve"> </w:t>
      </w:r>
    </w:p>
    <w:p w:rsidR="00727E11" w:rsidRPr="00727CAE" w:rsidRDefault="00727E11" w:rsidP="00727E11">
      <w:pPr>
        <w:ind w:left="1068" w:hanging="359"/>
        <w:jc w:val="both"/>
      </w:pPr>
      <w:r w:rsidRPr="00727CAE">
        <w:t>Предмет аукциона:</w:t>
      </w:r>
    </w:p>
    <w:p w:rsidR="000669D2" w:rsidRPr="00D22A4B" w:rsidRDefault="00727E11" w:rsidP="00727E11">
      <w:pPr>
        <w:autoSpaceDE w:val="0"/>
        <w:autoSpaceDN w:val="0"/>
        <w:adjustRightInd w:val="0"/>
        <w:ind w:firstLine="720"/>
        <w:jc w:val="both"/>
      </w:pPr>
      <w:r w:rsidRPr="000C7E5F">
        <w:rPr>
          <w:b/>
          <w:color w:val="000000" w:themeColor="text1"/>
        </w:rPr>
        <w:t>ЛОТ № 1</w:t>
      </w:r>
      <w:r w:rsidRPr="000C7E5F">
        <w:rPr>
          <w:color w:val="000000" w:themeColor="text1"/>
        </w:rPr>
        <w:t xml:space="preserve">: </w:t>
      </w:r>
      <w:r w:rsidR="00891167" w:rsidRPr="000C7E5F">
        <w:rPr>
          <w:color w:val="000000" w:themeColor="text1"/>
        </w:rPr>
        <w:t xml:space="preserve">право на заключение договора на размещение нестационарного торгового объекта, на землях, государственная собственность на которые не разграничена, без предоставления земельных участков и установления сервитута, публичного сервитута, расположенных по адресу: </w:t>
      </w:r>
      <w:r w:rsidR="00383652">
        <w:rPr>
          <w:color w:val="000000" w:themeColor="text1"/>
        </w:rPr>
        <w:t xml:space="preserve"> </w:t>
      </w:r>
      <w:r w:rsidR="00383652" w:rsidRPr="00383652">
        <w:t>Челябинская область,  Ет</w:t>
      </w:r>
      <w:r w:rsidR="00B5301F">
        <w:t xml:space="preserve">кульский район,  с. </w:t>
      </w:r>
      <w:r w:rsidR="008A0A7A">
        <w:t>Еманжелинка, ул. Школьная, д. 2 В, на север</w:t>
      </w:r>
      <w:r w:rsidR="00B96FA8">
        <w:t xml:space="preserve">, </w:t>
      </w:r>
      <w:r w:rsidR="00383652" w:rsidRPr="00383652">
        <w:t xml:space="preserve"> категория земель – земли</w:t>
      </w:r>
      <w:r w:rsidR="00B5301F">
        <w:t xml:space="preserve"> населенных пунктов, площадью </w:t>
      </w:r>
      <w:r w:rsidR="00A97654">
        <w:t>40</w:t>
      </w:r>
      <w:r w:rsidR="00B5301F">
        <w:t xml:space="preserve"> (</w:t>
      </w:r>
      <w:r w:rsidR="00A97654">
        <w:t>сорок</w:t>
      </w:r>
      <w:r w:rsidR="00383652" w:rsidRPr="00383652">
        <w:t>) квадратных метр</w:t>
      </w:r>
      <w:r w:rsidR="00CD66BB">
        <w:t>ов</w:t>
      </w:r>
      <w:r w:rsidR="00383652" w:rsidRPr="00383652">
        <w:t>, для размещения нестационарного торгового объекта (павильона)</w:t>
      </w:r>
      <w:r w:rsidR="00383652">
        <w:t>.</w:t>
      </w:r>
      <w:r w:rsidR="00383652" w:rsidRPr="00E71E3F">
        <w:rPr>
          <w:sz w:val="28"/>
        </w:rPr>
        <w:t xml:space="preserve"> </w:t>
      </w:r>
      <w:r w:rsidR="008A0A7A" w:rsidRPr="008A0A7A">
        <w:t>Требования к внешнему виду нестационарного торгового объекта (павильона) определяются  Правилами содержания и благоустройства территории Еманжелинское сельского поселения Еткульского муниципального района Челябинской области, утвержденными Решением Совета депутатов Еманжелинского сельского поселения Челябинской области от 31.10.2018 г. № 304</w:t>
      </w:r>
      <w:r w:rsidR="000669D2">
        <w:t>.</w:t>
      </w:r>
    </w:p>
    <w:p w:rsidR="00727E11" w:rsidRPr="00727CAE" w:rsidRDefault="00727E11" w:rsidP="00727E11">
      <w:pPr>
        <w:ind w:firstLine="709"/>
        <w:jc w:val="both"/>
        <w:rPr>
          <w:color w:val="000000" w:themeColor="text1"/>
        </w:rPr>
      </w:pPr>
      <w:r w:rsidRPr="00727CAE">
        <w:rPr>
          <w:color w:val="000000" w:themeColor="text1"/>
        </w:rPr>
        <w:t xml:space="preserve">Срок </w:t>
      </w:r>
      <w:r w:rsidR="009F4617">
        <w:rPr>
          <w:color w:val="000000" w:themeColor="text1"/>
        </w:rPr>
        <w:t>действия договора</w:t>
      </w:r>
      <w:r w:rsidRPr="00727CAE">
        <w:rPr>
          <w:color w:val="000000" w:themeColor="text1"/>
        </w:rPr>
        <w:t xml:space="preserve">: </w:t>
      </w:r>
      <w:r w:rsidR="005D6EBB">
        <w:rPr>
          <w:color w:val="000000" w:themeColor="text1"/>
        </w:rPr>
        <w:t>7</w:t>
      </w:r>
      <w:r w:rsidRPr="00727CAE">
        <w:rPr>
          <w:color w:val="000000" w:themeColor="text1"/>
        </w:rPr>
        <w:t xml:space="preserve"> лет.</w:t>
      </w:r>
    </w:p>
    <w:p w:rsidR="00727E11" w:rsidRPr="00727CAE" w:rsidRDefault="00727E11" w:rsidP="00727E11">
      <w:pPr>
        <w:pStyle w:val="a8"/>
        <w:ind w:left="0" w:firstLine="709"/>
        <w:jc w:val="both"/>
        <w:rPr>
          <w:color w:val="000000" w:themeColor="text1"/>
        </w:rPr>
      </w:pPr>
      <w:r w:rsidRPr="00727CAE">
        <w:rPr>
          <w:color w:val="000000" w:themeColor="text1"/>
        </w:rPr>
        <w:t xml:space="preserve">Начальная цена предмета аукциона: </w:t>
      </w:r>
      <w:r w:rsidR="00A97654">
        <w:rPr>
          <w:color w:val="000000" w:themeColor="text1"/>
        </w:rPr>
        <w:t>2595</w:t>
      </w:r>
      <w:r w:rsidR="008A0A7A">
        <w:rPr>
          <w:color w:val="000000" w:themeColor="text1"/>
        </w:rPr>
        <w:t>,</w:t>
      </w:r>
      <w:r w:rsidR="00A97654">
        <w:rPr>
          <w:color w:val="000000" w:themeColor="text1"/>
        </w:rPr>
        <w:t>16</w:t>
      </w:r>
      <w:r w:rsidR="004C0C59" w:rsidRPr="00727CAE">
        <w:rPr>
          <w:color w:val="000000"/>
          <w:lang w:eastAsia="x-none"/>
        </w:rPr>
        <w:t xml:space="preserve"> </w:t>
      </w:r>
      <w:r w:rsidRPr="00727CAE">
        <w:rPr>
          <w:color w:val="000000" w:themeColor="text1"/>
        </w:rPr>
        <w:t xml:space="preserve">рублей; Сумма задатка для участия в аукционе: </w:t>
      </w:r>
      <w:r w:rsidR="00A97654">
        <w:rPr>
          <w:color w:val="000000" w:themeColor="text1"/>
        </w:rPr>
        <w:t>2595,16</w:t>
      </w:r>
      <w:r w:rsidR="00821564">
        <w:rPr>
          <w:color w:val="000000" w:themeColor="text1"/>
        </w:rPr>
        <w:t xml:space="preserve"> рублей</w:t>
      </w:r>
      <w:r w:rsidRPr="00727CAE">
        <w:rPr>
          <w:color w:val="000000" w:themeColor="text1"/>
        </w:rPr>
        <w:t xml:space="preserve">; Шаг аукциона: </w:t>
      </w:r>
      <w:r w:rsidR="00A97654">
        <w:rPr>
          <w:color w:val="000000" w:themeColor="text1"/>
        </w:rPr>
        <w:t>77</w:t>
      </w:r>
      <w:r w:rsidRPr="00727CAE">
        <w:t xml:space="preserve"> </w:t>
      </w:r>
      <w:r w:rsidRPr="00727CAE">
        <w:rPr>
          <w:color w:val="000000" w:themeColor="text1"/>
        </w:rPr>
        <w:t>рубл</w:t>
      </w:r>
      <w:r w:rsidR="008A0A7A">
        <w:rPr>
          <w:color w:val="000000" w:themeColor="text1"/>
        </w:rPr>
        <w:t>ей</w:t>
      </w:r>
      <w:r w:rsidR="00DB7187">
        <w:rPr>
          <w:color w:val="000000" w:themeColor="text1"/>
        </w:rPr>
        <w:t>.</w:t>
      </w:r>
      <w:r w:rsidRPr="00727CAE">
        <w:rPr>
          <w:color w:val="000000" w:themeColor="text1"/>
        </w:rPr>
        <w:t xml:space="preserve"> 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</w:pPr>
      <w:r w:rsidRPr="00727CAE">
        <w:t>Порядок приема заявок: для участия в аукционе заявители представляют Организатору аукциона в установленный в настоящем извещении срок следующие документы: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</w:pPr>
      <w:bookmarkStart w:id="1" w:name="sub_391211"/>
      <w:r w:rsidRPr="00727CAE">
        <w:t>1) заявка на участие в аукционе по установленной форме с указанием банковских реквизитов счета для возврата задатка;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</w:pPr>
      <w:bookmarkStart w:id="2" w:name="sub_391212"/>
      <w:bookmarkEnd w:id="1"/>
      <w:r w:rsidRPr="00727CAE">
        <w:t xml:space="preserve">2) копии документов, удостоверяющих личность заявителя (для </w:t>
      </w:r>
      <w:r w:rsidR="00327E3F">
        <w:t>индивидуальных предпринимателей</w:t>
      </w:r>
      <w:r w:rsidRPr="00727CAE">
        <w:t>);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</w:pPr>
      <w:bookmarkStart w:id="3" w:name="sub_3912140"/>
      <w:bookmarkEnd w:id="2"/>
      <w:r w:rsidRPr="00727CAE">
        <w:t>3) документы, подтверждающие внесение задатка.</w:t>
      </w:r>
      <w:bookmarkEnd w:id="3"/>
    </w:p>
    <w:p w:rsidR="00727E11" w:rsidRDefault="00727E11" w:rsidP="00727E11">
      <w:pPr>
        <w:ind w:firstLine="709"/>
        <w:jc w:val="both"/>
      </w:pPr>
      <w:r w:rsidRPr="00727CAE">
        <w:t xml:space="preserve">Представление документов, подтверждающих внесение задатка, признается заключением соглашения о задатке. </w:t>
      </w:r>
    </w:p>
    <w:p w:rsidR="00263B98" w:rsidRDefault="00263B98" w:rsidP="00727E11">
      <w:pPr>
        <w:ind w:firstLine="709"/>
        <w:jc w:val="both"/>
      </w:pPr>
      <w:r>
        <w:t>После рассмотрения заявок Организатор принимает решение о допуске претендентов к участию в аукционе. Претендент не допускается к участию в аукционе в следующих случаях:</w:t>
      </w:r>
    </w:p>
    <w:p w:rsidR="00263B98" w:rsidRDefault="00263B98" w:rsidP="00727E11">
      <w:pPr>
        <w:ind w:firstLine="709"/>
        <w:jc w:val="both"/>
      </w:pPr>
      <w:r>
        <w:t>1)непредставление документов, указанных в извещении о проведении аукциона, либо наличия в таких документах недостоверных сведений об участниках аукциона;</w:t>
      </w:r>
    </w:p>
    <w:p w:rsidR="00263B98" w:rsidRDefault="00263B98" w:rsidP="00727E11">
      <w:pPr>
        <w:ind w:firstLine="709"/>
        <w:jc w:val="both"/>
      </w:pPr>
      <w:r>
        <w:t>2) подписание заявки лицом, не уполномоченным претендентом на осуществление таких действий;</w:t>
      </w:r>
    </w:p>
    <w:p w:rsidR="00263B98" w:rsidRPr="00727CAE" w:rsidRDefault="00263B98" w:rsidP="00727E11">
      <w:pPr>
        <w:ind w:firstLine="709"/>
        <w:jc w:val="both"/>
      </w:pPr>
      <w:r>
        <w:t>3) не</w:t>
      </w:r>
      <w:r w:rsidR="00262918">
        <w:t xml:space="preserve"> </w:t>
      </w:r>
      <w:r>
        <w:t>подтверждение поступления задатка для участия в аукционе (задатка) на счет, указанный в извещении о проведении аукциона, в установленный срок.</w:t>
      </w:r>
    </w:p>
    <w:p w:rsidR="00727E11" w:rsidRPr="00727CAE" w:rsidRDefault="00727E11" w:rsidP="00727E11">
      <w:pPr>
        <w:ind w:firstLine="709"/>
        <w:jc w:val="both"/>
      </w:pPr>
      <w:r w:rsidRPr="00727CAE">
        <w:lastRenderedPageBreak/>
        <w:t xml:space="preserve">Протокол рассмотрения заявок на участие в аукционе подписывается Организатором </w:t>
      </w:r>
      <w:r w:rsidR="00687982">
        <w:t xml:space="preserve">аукцион </w:t>
      </w:r>
      <w:r w:rsidR="00A97654" w:rsidRPr="00A97654">
        <w:rPr>
          <w:b/>
        </w:rPr>
        <w:t>25</w:t>
      </w:r>
      <w:r w:rsidR="008A0A7A" w:rsidRPr="00A97654">
        <w:rPr>
          <w:b/>
        </w:rPr>
        <w:t>.</w:t>
      </w:r>
      <w:r w:rsidR="00A97654" w:rsidRPr="00A97654">
        <w:rPr>
          <w:b/>
        </w:rPr>
        <w:t>11</w:t>
      </w:r>
      <w:r w:rsidR="00AC33F8" w:rsidRPr="00687982">
        <w:rPr>
          <w:b/>
        </w:rPr>
        <w:t>.2022</w:t>
      </w:r>
      <w:r w:rsidRPr="00821564">
        <w:rPr>
          <w:b/>
        </w:rPr>
        <w:t xml:space="preserve"> года в 10 часов</w:t>
      </w:r>
      <w:r w:rsidR="007B0337">
        <w:rPr>
          <w:b/>
        </w:rPr>
        <w:t>.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bookmarkStart w:id="4" w:name="sub_10141"/>
      <w:bookmarkStart w:id="5" w:name="sub_391220"/>
      <w:r w:rsidRPr="00727CAE">
        <w:rPr>
          <w:rFonts w:eastAsia="Calibri"/>
          <w:lang w:eastAsia="en-US"/>
        </w:rPr>
        <w:t>Аукцион проводится в следующем порядке: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bookmarkStart w:id="6" w:name="sub_101411"/>
      <w:bookmarkEnd w:id="4"/>
      <w:r w:rsidRPr="00727CAE">
        <w:rPr>
          <w:rFonts w:eastAsia="Calibri"/>
          <w:lang w:eastAsia="en-US"/>
        </w:rPr>
        <w:t>1) организатор аукциона непосредственно перед началом проведения, аукциона регистрирует прибывших для участия в аукционе (их представителей). При регистрации участникам аукциона (их представителям) выдаются пронумерованные карточки (далее - карточки);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bookmarkStart w:id="7" w:name="sub_101412"/>
      <w:bookmarkEnd w:id="6"/>
      <w:r w:rsidRPr="00727CAE">
        <w:rPr>
          <w:rFonts w:eastAsia="Calibri"/>
          <w:lang w:eastAsia="en-US"/>
        </w:rPr>
        <w:t>2) аукцион начинается с объявления аукционистом начала проведения аукциона (лота), предмета аукциона (лота), начальной цены предмета аукциона (цены лота), «шага аукциона»;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lang w:eastAsia="en-US"/>
        </w:rPr>
      </w:pPr>
      <w:bookmarkStart w:id="8" w:name="sub_101414"/>
      <w:bookmarkEnd w:id="7"/>
      <w:r w:rsidRPr="00727CAE">
        <w:rPr>
          <w:rFonts w:eastAsia="Calibri"/>
          <w:color w:val="000000"/>
          <w:lang w:eastAsia="en-US"/>
        </w:rPr>
        <w:t>3) аукционист объявляет номер карточки участника аукциона, который первым поднял карточку после объявления аукционистом начальной цены предмета аукциона (цены лота) и цены предмета аукциона (цены лота), увеличенной в соответствии с «шагом аукциона», а также новую цену предмета аукциона (цены лота), увеличенную в соответствии с «шагом аукциона» и «шаг аукциона», в соответствии с которым повышается цена;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bookmarkStart w:id="9" w:name="sub_101417"/>
      <w:bookmarkEnd w:id="8"/>
      <w:r w:rsidRPr="00727CAE">
        <w:rPr>
          <w:rFonts w:eastAsia="Calibri"/>
          <w:lang w:eastAsia="en-US"/>
        </w:rPr>
        <w:t>4) аукцион считается оконченным, если после троекратного объявления аукционистом последнего предложения о цене предмета аукциона ни один участник аукциона не поднял карточку. В этом случае аукционист объявляет об окончании проведения аукциона (лота), последнее и предпоследнее предложения о цене предмета аукциона (цене лота), номер карточки и наименование победителя аукциона и участника аукциона, сделавшего предпоследнее предложение о цене предмета аукциона (цене лота).</w:t>
      </w:r>
    </w:p>
    <w:bookmarkEnd w:id="9"/>
    <w:p w:rsidR="00727E11" w:rsidRPr="00727CAE" w:rsidRDefault="00727E11" w:rsidP="00727E11">
      <w:pPr>
        <w:ind w:firstLine="709"/>
        <w:jc w:val="both"/>
      </w:pPr>
      <w:r w:rsidRPr="00727CAE">
        <w:t xml:space="preserve">Победителем аукциона признается участник аукциона, предложивший наибольшую цену предмета аукциона. 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</w:pPr>
      <w:r w:rsidRPr="00727CAE">
        <w:t xml:space="preserve">В течение </w:t>
      </w:r>
      <w:r w:rsidR="00817810">
        <w:t>семи</w:t>
      </w:r>
      <w:r w:rsidRPr="00727CAE">
        <w:t xml:space="preserve"> рабочих дней с</w:t>
      </w:r>
      <w:r w:rsidR="00817810">
        <w:t xml:space="preserve"> даты подведения итогов</w:t>
      </w:r>
      <w:r w:rsidRPr="00727CAE">
        <w:t xml:space="preserve"> Организатор аукциона обязуется возвратить задатки лицам, участвовавшим в аукционе, но не победившим в нем.</w:t>
      </w:r>
    </w:p>
    <w:p w:rsidR="00727E11" w:rsidRDefault="00727E11" w:rsidP="00727E11">
      <w:pPr>
        <w:tabs>
          <w:tab w:val="left" w:pos="2870"/>
        </w:tabs>
        <w:autoSpaceDE w:val="0"/>
        <w:autoSpaceDN w:val="0"/>
        <w:adjustRightInd w:val="0"/>
        <w:ind w:firstLine="709"/>
        <w:jc w:val="both"/>
      </w:pPr>
      <w:bookmarkStart w:id="10" w:name="sub_391221"/>
      <w:bookmarkEnd w:id="5"/>
      <w:r w:rsidRPr="00727CAE">
        <w:t xml:space="preserve">Задаток, внесенный лицом, признанным победителем аукциона, </w:t>
      </w:r>
      <w:r w:rsidR="00817810">
        <w:t xml:space="preserve"> либо признанным единственным участником аукциона засчитывается в счет платежей по Договору</w:t>
      </w:r>
      <w:r w:rsidRPr="00727CAE">
        <w:t xml:space="preserve">. </w:t>
      </w:r>
      <w:r w:rsidR="00817810">
        <w:t>При уклонении или отказе победителя, единственного участника аукциона или участника аукциона, сделавшего предпоследнее предложение о наибольшей цене за право на заключение Договора и с которым подлежит з</w:t>
      </w:r>
      <w:r w:rsidR="008463C2">
        <w:t>аключению договор, от заключения Договора задаток на участие в аукционе таким участникам не возвращается.</w:t>
      </w:r>
    </w:p>
    <w:bookmarkEnd w:id="10"/>
    <w:p w:rsidR="00727E11" w:rsidRPr="00727CAE" w:rsidRDefault="00727E11" w:rsidP="00727E11">
      <w:pPr>
        <w:ind w:firstLine="708"/>
        <w:jc w:val="both"/>
      </w:pPr>
      <w:r w:rsidRPr="00727CAE">
        <w:t>Форму заявки на участие в аукционе можно получить у Организатора аукциона, а также на официальном сайте администрации Еткульского муниципального района в сети «Интернет» -</w:t>
      </w:r>
      <w:r w:rsidRPr="00727CAE">
        <w:rPr>
          <w:color w:val="000000"/>
        </w:rPr>
        <w:t xml:space="preserve"> </w:t>
      </w:r>
      <w:hyperlink r:id="rId8" w:history="1">
        <w:r w:rsidRPr="00727CAE">
          <w:rPr>
            <w:rStyle w:val="a7"/>
            <w:color w:val="000000"/>
            <w:lang w:val="en-US"/>
          </w:rPr>
          <w:t>http</w:t>
        </w:r>
        <w:r w:rsidRPr="00727CAE">
          <w:rPr>
            <w:rStyle w:val="a7"/>
            <w:color w:val="000000"/>
          </w:rPr>
          <w:t>://</w:t>
        </w:r>
        <w:r w:rsidRPr="00727CAE">
          <w:rPr>
            <w:rStyle w:val="a7"/>
            <w:color w:val="000000"/>
            <w:lang w:val="en-US"/>
          </w:rPr>
          <w:t>www</w:t>
        </w:r>
        <w:r w:rsidRPr="00727CAE">
          <w:rPr>
            <w:rStyle w:val="a7"/>
            <w:color w:val="000000"/>
          </w:rPr>
          <w:t>.</w:t>
        </w:r>
        <w:r w:rsidRPr="00727CAE">
          <w:rPr>
            <w:rStyle w:val="a7"/>
            <w:color w:val="000000"/>
            <w:lang w:val="en-US"/>
          </w:rPr>
          <w:t>admetkul</w:t>
        </w:r>
        <w:r w:rsidRPr="00727CAE">
          <w:rPr>
            <w:rStyle w:val="a7"/>
            <w:color w:val="000000"/>
          </w:rPr>
          <w:t>.</w:t>
        </w:r>
        <w:r w:rsidRPr="00727CAE">
          <w:rPr>
            <w:rStyle w:val="a7"/>
            <w:color w:val="000000"/>
            <w:lang w:val="en-US"/>
          </w:rPr>
          <w:t>ru</w:t>
        </w:r>
      </w:hyperlink>
      <w:r w:rsidRPr="00727CAE">
        <w:t xml:space="preserve"> (раздел: градостроительство/земельный отдел). </w:t>
      </w:r>
    </w:p>
    <w:p w:rsidR="00727E11" w:rsidRPr="00727CAE" w:rsidRDefault="00727E11" w:rsidP="00727E11">
      <w:pPr>
        <w:ind w:firstLine="708"/>
        <w:jc w:val="both"/>
      </w:pPr>
      <w:r w:rsidRPr="00727CAE">
        <w:t>Один заявитель вправе подать только одну заявку на участие в аукционе.</w:t>
      </w:r>
    </w:p>
    <w:p w:rsidR="00727E11" w:rsidRPr="00727CAE" w:rsidRDefault="00727E11" w:rsidP="00727E11">
      <w:pPr>
        <w:autoSpaceDE w:val="0"/>
        <w:autoSpaceDN w:val="0"/>
        <w:adjustRightInd w:val="0"/>
        <w:ind w:firstLine="720"/>
        <w:jc w:val="both"/>
      </w:pPr>
      <w:bookmarkStart w:id="11" w:name="sub_39126"/>
      <w:r w:rsidRPr="00727CAE">
        <w:t>Заявка на участие в аукционе, поступившая по истечении срока приема заявок, возвращается заявителю в день ее поступления.</w:t>
      </w:r>
      <w:bookmarkStart w:id="12" w:name="sub_39127"/>
      <w:bookmarkEnd w:id="11"/>
    </w:p>
    <w:p w:rsidR="00727E11" w:rsidRDefault="00727E11" w:rsidP="00727E11">
      <w:pPr>
        <w:autoSpaceDE w:val="0"/>
        <w:autoSpaceDN w:val="0"/>
        <w:adjustRightInd w:val="0"/>
        <w:ind w:firstLine="720"/>
        <w:jc w:val="both"/>
      </w:pPr>
      <w:r w:rsidRPr="00727CAE"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обязуется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 </w:t>
      </w:r>
    </w:p>
    <w:p w:rsidR="000C7E5F" w:rsidRDefault="000C7E5F" w:rsidP="00727E11">
      <w:pPr>
        <w:autoSpaceDE w:val="0"/>
        <w:autoSpaceDN w:val="0"/>
        <w:adjustRightInd w:val="0"/>
        <w:ind w:firstLine="720"/>
        <w:jc w:val="both"/>
      </w:pPr>
      <w:r w:rsidRPr="000C7E5F">
        <w:t>Организатор вправе отказаться от проведения аукциона в любое время, но не позднее чем за десять дней до наступления даты его проведения.</w:t>
      </w:r>
    </w:p>
    <w:p w:rsidR="008B7C81" w:rsidRPr="00727CAE" w:rsidRDefault="008B7C81" w:rsidP="00727E11">
      <w:pPr>
        <w:autoSpaceDE w:val="0"/>
        <w:autoSpaceDN w:val="0"/>
        <w:adjustRightInd w:val="0"/>
        <w:ind w:firstLine="720"/>
        <w:jc w:val="both"/>
      </w:pPr>
      <w:r>
        <w:t>Организатор не менее чем через десять дней со дня подписания протокола аукциона подготавливает и передает договор с включенными в него условиями о цене победителю аукциона.</w:t>
      </w:r>
    </w:p>
    <w:p w:rsidR="00727E11" w:rsidRPr="00727CAE" w:rsidRDefault="00727E11" w:rsidP="00727E11">
      <w:pPr>
        <w:ind w:firstLine="708"/>
        <w:jc w:val="both"/>
      </w:pPr>
      <w:r w:rsidRPr="00727CAE">
        <w:t xml:space="preserve">Прием заявок на участие в аукционе проводится по адресу Организатора аукциона: Челябинская область, Еткульский район, с. Еткуль, ул. Ленина, д. 34, кабинет № 10, по </w:t>
      </w:r>
      <w:r w:rsidRPr="00727CAE">
        <w:lastRenderedPageBreak/>
        <w:t xml:space="preserve">рабочим дням с 8 до 16 часов </w:t>
      </w:r>
      <w:r w:rsidRPr="00821564">
        <w:rPr>
          <w:b/>
        </w:rPr>
        <w:t xml:space="preserve">с </w:t>
      </w:r>
      <w:r w:rsidR="00A97654">
        <w:rPr>
          <w:b/>
        </w:rPr>
        <w:t xml:space="preserve">28 октября </w:t>
      </w:r>
      <w:r w:rsidRPr="00821564">
        <w:rPr>
          <w:b/>
        </w:rPr>
        <w:t>202</w:t>
      </w:r>
      <w:r w:rsidR="00687982">
        <w:rPr>
          <w:b/>
        </w:rPr>
        <w:t>2</w:t>
      </w:r>
      <w:r w:rsidRPr="00821564">
        <w:rPr>
          <w:b/>
        </w:rPr>
        <w:t xml:space="preserve"> года по </w:t>
      </w:r>
      <w:r w:rsidR="00A97654">
        <w:rPr>
          <w:b/>
        </w:rPr>
        <w:t>24</w:t>
      </w:r>
      <w:r w:rsidR="008A0A7A">
        <w:rPr>
          <w:b/>
        </w:rPr>
        <w:t xml:space="preserve"> </w:t>
      </w:r>
      <w:r w:rsidR="00A97654">
        <w:rPr>
          <w:b/>
        </w:rPr>
        <w:t>ноября</w:t>
      </w:r>
      <w:r w:rsidR="00581E83" w:rsidRPr="00821564">
        <w:rPr>
          <w:b/>
        </w:rPr>
        <w:t xml:space="preserve"> </w:t>
      </w:r>
      <w:r w:rsidRPr="00821564">
        <w:rPr>
          <w:b/>
        </w:rPr>
        <w:t>202</w:t>
      </w:r>
      <w:r w:rsidR="00821564">
        <w:rPr>
          <w:b/>
        </w:rPr>
        <w:t>2</w:t>
      </w:r>
      <w:r w:rsidRPr="00821564">
        <w:rPr>
          <w:b/>
        </w:rPr>
        <w:t xml:space="preserve"> года</w:t>
      </w:r>
      <w:r w:rsidRPr="00821564">
        <w:t xml:space="preserve"> </w:t>
      </w:r>
      <w:r w:rsidRPr="00727CAE">
        <w:t>(включительно).</w:t>
      </w:r>
    </w:p>
    <w:p w:rsidR="00727E11" w:rsidRPr="00727CAE" w:rsidRDefault="00727E11" w:rsidP="00727E11">
      <w:pPr>
        <w:ind w:firstLine="709"/>
        <w:jc w:val="both"/>
      </w:pPr>
      <w:r w:rsidRPr="00727CAE">
        <w:t xml:space="preserve">Для участия в аукционе претендент вносит задаток, который должен поступить на расчетный счет организатора аукциона не позднее </w:t>
      </w:r>
      <w:r w:rsidR="008A0A7A">
        <w:rPr>
          <w:b/>
        </w:rPr>
        <w:t xml:space="preserve"> </w:t>
      </w:r>
      <w:r w:rsidR="00A97654">
        <w:rPr>
          <w:b/>
        </w:rPr>
        <w:t>24</w:t>
      </w:r>
      <w:r w:rsidR="008A0A7A">
        <w:rPr>
          <w:b/>
        </w:rPr>
        <w:t xml:space="preserve"> </w:t>
      </w:r>
      <w:r w:rsidR="00A97654">
        <w:rPr>
          <w:b/>
        </w:rPr>
        <w:t>ноября</w:t>
      </w:r>
      <w:r w:rsidR="002F52AE">
        <w:rPr>
          <w:b/>
        </w:rPr>
        <w:t xml:space="preserve"> 2022 года </w:t>
      </w:r>
      <w:r w:rsidRPr="00727CAE">
        <w:t xml:space="preserve">(включительно). </w:t>
      </w:r>
    </w:p>
    <w:bookmarkEnd w:id="12"/>
    <w:p w:rsidR="00F16515" w:rsidRPr="00727CAE" w:rsidRDefault="00727E11" w:rsidP="00727E11">
      <w:pPr>
        <w:ind w:firstLine="709"/>
        <w:jc w:val="both"/>
      </w:pPr>
      <w:r w:rsidRPr="00727CAE">
        <w:t xml:space="preserve">Реквизиты для перечисления задатка: Получатель: </w:t>
      </w:r>
      <w:r w:rsidR="008A0A7A">
        <w:t>Получатель: Финансовое управление администрации Еткульского муниципального района,  л\с 05364130070ВР ИНН 7430000485 КПП 743001001,  БИК 017501500, р/счет 03232643756200006900, к/сч 40102810645370000062,  ОКТМО 75620000. Отделение Челябинск Банка России// УФК по Челябинской области г. Челябинск</w:t>
      </w:r>
      <w:r w:rsidRPr="00727CAE">
        <w:t xml:space="preserve">. </w:t>
      </w:r>
    </w:p>
    <w:p w:rsidR="00727E11" w:rsidRPr="00B96FA8" w:rsidRDefault="00727E11" w:rsidP="00727E11">
      <w:pPr>
        <w:ind w:firstLine="709"/>
        <w:jc w:val="both"/>
      </w:pPr>
      <w:r w:rsidRPr="00727CAE">
        <w:t xml:space="preserve">В графе «назначение платежа» указать: «Задаток для участия в аукционе на право заключения договора </w:t>
      </w:r>
      <w:r w:rsidR="005D6EBB">
        <w:t>на размещение нестационарного торгового объекта</w:t>
      </w:r>
      <w:r w:rsidRPr="00727CAE">
        <w:t xml:space="preserve">, </w:t>
      </w:r>
      <w:r w:rsidR="00A97654" w:rsidRPr="00A97654">
        <w:rPr>
          <w:b/>
        </w:rPr>
        <w:t>28</w:t>
      </w:r>
      <w:r w:rsidR="008A0A7A" w:rsidRPr="00A97654">
        <w:rPr>
          <w:b/>
        </w:rPr>
        <w:t>.</w:t>
      </w:r>
      <w:r w:rsidR="00A97654" w:rsidRPr="00A97654">
        <w:rPr>
          <w:b/>
        </w:rPr>
        <w:t>11</w:t>
      </w:r>
      <w:r w:rsidRPr="00B96FA8">
        <w:rPr>
          <w:b/>
        </w:rPr>
        <w:t>.202</w:t>
      </w:r>
      <w:r w:rsidR="00B96FA8">
        <w:rPr>
          <w:b/>
        </w:rPr>
        <w:t>2</w:t>
      </w:r>
      <w:r w:rsidRPr="00B96FA8">
        <w:t xml:space="preserve"> </w:t>
      </w:r>
      <w:r w:rsidRPr="00B96FA8">
        <w:rPr>
          <w:b/>
        </w:rPr>
        <w:t>года</w:t>
      </w:r>
      <w:r w:rsidR="00FA346F" w:rsidRPr="00B96FA8">
        <w:t xml:space="preserve">, </w:t>
      </w:r>
      <w:r w:rsidRPr="00B96FA8">
        <w:t>ЛОТ №</w:t>
      </w:r>
      <w:r w:rsidR="005D6EBB" w:rsidRPr="00B96FA8">
        <w:t xml:space="preserve"> 1</w:t>
      </w:r>
      <w:r w:rsidRPr="00B96FA8">
        <w:t>».</w:t>
      </w:r>
    </w:p>
    <w:p w:rsidR="00883BF9" w:rsidRPr="00727CAE" w:rsidRDefault="00727E11" w:rsidP="00727E11">
      <w:pPr>
        <w:ind w:firstLine="709"/>
        <w:jc w:val="both"/>
      </w:pPr>
      <w:r w:rsidRPr="00727CAE">
        <w:t>Ознакомиться с формой заявки, проектом договора</w:t>
      </w:r>
      <w:r w:rsidR="009F4617">
        <w:t xml:space="preserve"> на право размещения нестационарного торгового объекта</w:t>
      </w:r>
      <w:r w:rsidRPr="00727CAE">
        <w:t>,  а также иными сведениями о предмете аукциона и порядке проведения торгов можно с начала приема заявок по адресу: Челябинская область, Еткульский район, с. Еткуль, ул. Ленина, д. 34 (администрация Еткульского муниципального района), кабинет № 10. Справки по телефону: 8(351-45) 2-14-28.</w:t>
      </w:r>
    </w:p>
    <w:p w:rsidR="003C06EB" w:rsidRPr="00727CAE" w:rsidRDefault="003C06EB" w:rsidP="00A709D3">
      <w:pPr>
        <w:spacing w:line="360" w:lineRule="auto"/>
        <w:ind w:left="7080" w:firstLine="708"/>
        <w:jc w:val="both"/>
      </w:pPr>
    </w:p>
    <w:p w:rsidR="003C06EB" w:rsidRPr="00727CAE" w:rsidRDefault="003C06EB" w:rsidP="00A709D3">
      <w:pPr>
        <w:spacing w:line="360" w:lineRule="auto"/>
        <w:ind w:left="7080" w:firstLine="708"/>
        <w:jc w:val="both"/>
      </w:pPr>
    </w:p>
    <w:p w:rsidR="000D7F66" w:rsidRPr="00727CAE" w:rsidRDefault="004B6DA4" w:rsidP="00A709D3">
      <w:pPr>
        <w:spacing w:line="360" w:lineRule="auto"/>
        <w:ind w:left="7080" w:firstLine="708"/>
        <w:jc w:val="both"/>
      </w:pPr>
      <w:r w:rsidRPr="00727CAE">
        <w:t xml:space="preserve">     </w:t>
      </w:r>
      <w:r w:rsidR="002A0D44" w:rsidRPr="00727CAE">
        <w:t xml:space="preserve">  </w:t>
      </w:r>
    </w:p>
    <w:p w:rsidR="000D7F66" w:rsidRPr="00727CAE" w:rsidRDefault="000D7F66" w:rsidP="004A7353">
      <w:pPr>
        <w:tabs>
          <w:tab w:val="left" w:pos="990"/>
        </w:tabs>
        <w:rPr>
          <w:sz w:val="20"/>
          <w:szCs w:val="20"/>
        </w:rPr>
      </w:pPr>
    </w:p>
    <w:p w:rsidR="00980650" w:rsidRPr="00727CAE" w:rsidRDefault="00980650" w:rsidP="004A7353">
      <w:pPr>
        <w:tabs>
          <w:tab w:val="left" w:pos="990"/>
        </w:tabs>
        <w:rPr>
          <w:sz w:val="20"/>
          <w:szCs w:val="20"/>
        </w:rPr>
      </w:pPr>
    </w:p>
    <w:p w:rsidR="00980650" w:rsidRDefault="00980650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F6501F" w:rsidRDefault="00F6501F" w:rsidP="004A7353">
      <w:pPr>
        <w:tabs>
          <w:tab w:val="left" w:pos="990"/>
        </w:tabs>
        <w:rPr>
          <w:sz w:val="20"/>
          <w:szCs w:val="20"/>
        </w:rPr>
      </w:pPr>
    </w:p>
    <w:p w:rsidR="00F6501F" w:rsidRDefault="00F6501F" w:rsidP="004A7353">
      <w:pPr>
        <w:tabs>
          <w:tab w:val="left" w:pos="990"/>
        </w:tabs>
        <w:rPr>
          <w:sz w:val="20"/>
          <w:szCs w:val="20"/>
        </w:rPr>
      </w:pPr>
    </w:p>
    <w:p w:rsidR="00F6501F" w:rsidRDefault="00F6501F" w:rsidP="004A7353">
      <w:pPr>
        <w:tabs>
          <w:tab w:val="left" w:pos="990"/>
        </w:tabs>
        <w:rPr>
          <w:sz w:val="20"/>
          <w:szCs w:val="20"/>
        </w:rPr>
      </w:pPr>
    </w:p>
    <w:p w:rsidR="00F6501F" w:rsidRDefault="00F6501F" w:rsidP="004A7353">
      <w:pPr>
        <w:tabs>
          <w:tab w:val="left" w:pos="990"/>
        </w:tabs>
        <w:rPr>
          <w:sz w:val="20"/>
          <w:szCs w:val="20"/>
        </w:rPr>
      </w:pPr>
    </w:p>
    <w:p w:rsidR="00F6501F" w:rsidRDefault="00F6501F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p w:rsidR="00263B98" w:rsidRDefault="00263B98" w:rsidP="004A7353">
      <w:pPr>
        <w:tabs>
          <w:tab w:val="left" w:pos="990"/>
        </w:tabs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95"/>
        <w:gridCol w:w="4958"/>
      </w:tblGrid>
      <w:tr w:rsidR="00E25501" w:rsidRPr="00A258DC" w:rsidTr="00703812">
        <w:tc>
          <w:tcPr>
            <w:tcW w:w="4895" w:type="dxa"/>
            <w:hideMark/>
          </w:tcPr>
          <w:p w:rsidR="00E25501" w:rsidRDefault="00E25501" w:rsidP="00703812">
            <w:pPr>
              <w:rPr>
                <w:b/>
              </w:rPr>
            </w:pPr>
          </w:p>
        </w:tc>
        <w:tc>
          <w:tcPr>
            <w:tcW w:w="4958" w:type="dxa"/>
          </w:tcPr>
          <w:p w:rsidR="00817810" w:rsidRPr="00A258DC" w:rsidRDefault="00817810" w:rsidP="00817810">
            <w:pPr>
              <w:jc w:val="right"/>
            </w:pPr>
            <w:r w:rsidRPr="00A258DC">
              <w:t>Приложение № 1</w:t>
            </w:r>
          </w:p>
          <w:p w:rsidR="00817810" w:rsidRPr="00A258DC" w:rsidRDefault="00817810" w:rsidP="00817810">
            <w:pPr>
              <w:jc w:val="right"/>
            </w:pPr>
          </w:p>
          <w:p w:rsidR="00E25501" w:rsidRPr="00A258DC" w:rsidRDefault="00E25501" w:rsidP="00703812">
            <w:pPr>
              <w:jc w:val="center"/>
            </w:pPr>
            <w:r w:rsidRPr="00A258DC">
              <w:t>Организатору аукциона</w:t>
            </w:r>
          </w:p>
          <w:p w:rsidR="00263B98" w:rsidRPr="00A258DC" w:rsidRDefault="00263B98" w:rsidP="00703812">
            <w:pPr>
              <w:jc w:val="center"/>
            </w:pPr>
          </w:p>
          <w:p w:rsidR="00263B98" w:rsidRPr="00A258DC" w:rsidRDefault="00263B98" w:rsidP="00703812">
            <w:pPr>
              <w:jc w:val="center"/>
            </w:pPr>
          </w:p>
          <w:p w:rsidR="00263B98" w:rsidRPr="00A258DC" w:rsidRDefault="00263B98" w:rsidP="00703812">
            <w:pPr>
              <w:jc w:val="center"/>
            </w:pPr>
          </w:p>
          <w:p w:rsidR="00263B98" w:rsidRPr="00A258DC" w:rsidRDefault="00263B98" w:rsidP="00703812">
            <w:pPr>
              <w:jc w:val="center"/>
            </w:pPr>
          </w:p>
          <w:p w:rsidR="00E25501" w:rsidRPr="00A258DC" w:rsidRDefault="00E25501" w:rsidP="00703812"/>
        </w:tc>
      </w:tr>
    </w:tbl>
    <w:p w:rsidR="00E25501" w:rsidRDefault="00E25501" w:rsidP="00E25501">
      <w:pPr>
        <w:jc w:val="center"/>
        <w:rPr>
          <w:b/>
          <w:szCs w:val="20"/>
        </w:rPr>
      </w:pPr>
      <w:r>
        <w:rPr>
          <w:b/>
        </w:rPr>
        <w:t>ЗАЯВКА НА УЧАСТИЕ В АУКЦИОНЕ</w:t>
      </w:r>
    </w:p>
    <w:p w:rsidR="00E25501" w:rsidRDefault="00E25501" w:rsidP="00E25501">
      <w:pPr>
        <w:jc w:val="center"/>
      </w:pPr>
      <w:r>
        <w:rPr>
          <w:b/>
        </w:rPr>
        <w:t>ЛОТ №</w:t>
      </w:r>
      <w:r w:rsidR="003056E7">
        <w:rPr>
          <w:b/>
        </w:rPr>
        <w:t xml:space="preserve"> 1</w:t>
      </w:r>
    </w:p>
    <w:p w:rsidR="00E25501" w:rsidRDefault="00E25501" w:rsidP="00E25501">
      <w:pPr>
        <w:jc w:val="both"/>
      </w:pPr>
      <w:r>
        <w:t>Заявитель _______________________________________________________________________</w:t>
      </w:r>
    </w:p>
    <w:p w:rsidR="00E25501" w:rsidRDefault="00E25501" w:rsidP="00E25501">
      <w:pPr>
        <w:jc w:val="center"/>
        <w:rPr>
          <w:sz w:val="16"/>
          <w:szCs w:val="16"/>
        </w:rPr>
      </w:pPr>
      <w:r>
        <w:t>(</w:t>
      </w:r>
      <w:r>
        <w:rPr>
          <w:sz w:val="16"/>
          <w:szCs w:val="16"/>
        </w:rPr>
        <w:t xml:space="preserve">ФИО </w:t>
      </w:r>
      <w:r w:rsidR="003056E7">
        <w:rPr>
          <w:sz w:val="16"/>
          <w:szCs w:val="16"/>
        </w:rPr>
        <w:t xml:space="preserve"> Индивидуального предпринимателя </w:t>
      </w:r>
      <w:r>
        <w:rPr>
          <w:sz w:val="16"/>
          <w:szCs w:val="16"/>
        </w:rPr>
        <w:t xml:space="preserve"> или полное наименование юридического лица)</w:t>
      </w:r>
    </w:p>
    <w:p w:rsidR="00E25501" w:rsidRDefault="00E25501" w:rsidP="00E25501">
      <w:pPr>
        <w:jc w:val="both"/>
        <w:rPr>
          <w:sz w:val="16"/>
          <w:szCs w:val="16"/>
        </w:rPr>
      </w:pPr>
    </w:p>
    <w:p w:rsidR="00E25501" w:rsidRDefault="00E25501" w:rsidP="00E25501">
      <w:pPr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</w:t>
      </w:r>
    </w:p>
    <w:p w:rsidR="00E25501" w:rsidRDefault="00E25501" w:rsidP="00E25501">
      <w:pPr>
        <w:jc w:val="center"/>
        <w:rPr>
          <w:sz w:val="16"/>
          <w:szCs w:val="16"/>
        </w:rPr>
      </w:pPr>
      <w:r>
        <w:rPr>
          <w:sz w:val="16"/>
          <w:szCs w:val="16"/>
        </w:rPr>
        <w:t>(адрес \ место нахождения, телефон \ факс)</w:t>
      </w:r>
    </w:p>
    <w:p w:rsidR="00E25501" w:rsidRDefault="00E25501" w:rsidP="00E25501">
      <w:pPr>
        <w:jc w:val="center"/>
        <w:rPr>
          <w:sz w:val="16"/>
          <w:szCs w:val="16"/>
        </w:rPr>
      </w:pPr>
    </w:p>
    <w:p w:rsidR="00E25501" w:rsidRDefault="00E25501" w:rsidP="00E25501">
      <w:pPr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</w:t>
      </w:r>
    </w:p>
    <w:p w:rsidR="00E25501" w:rsidRDefault="00E25501" w:rsidP="00E25501">
      <w:pPr>
        <w:jc w:val="center"/>
        <w:rPr>
          <w:sz w:val="16"/>
          <w:szCs w:val="16"/>
        </w:rPr>
      </w:pPr>
      <w:r>
        <w:rPr>
          <w:sz w:val="16"/>
          <w:szCs w:val="16"/>
        </w:rPr>
        <w:t>(Для юр.лица и индивидуального предпринимателя – ИНН\КПП, ОГРН, номер и дата регистрации в Едином государственном реестре)</w:t>
      </w:r>
    </w:p>
    <w:p w:rsidR="00E25501" w:rsidRDefault="00E25501" w:rsidP="00E25501">
      <w:pPr>
        <w:jc w:val="center"/>
        <w:rPr>
          <w:sz w:val="16"/>
          <w:szCs w:val="16"/>
        </w:rPr>
      </w:pPr>
    </w:p>
    <w:p w:rsidR="00E25501" w:rsidRDefault="00E25501" w:rsidP="00E25501">
      <w:pPr>
        <w:jc w:val="center"/>
        <w:rPr>
          <w:b/>
          <w:szCs w:val="20"/>
        </w:rPr>
      </w:pPr>
      <w:r>
        <w:rPr>
          <w:b/>
        </w:rPr>
        <w:t>Прошу включить в состав претендентов для участия в аукционе</w:t>
      </w:r>
    </w:p>
    <w:p w:rsidR="00E25501" w:rsidRDefault="00E25501" w:rsidP="00E25501">
      <w:pPr>
        <w:jc w:val="center"/>
        <w:rPr>
          <w:b/>
        </w:rPr>
      </w:pPr>
      <w:r>
        <w:rPr>
          <w:b/>
        </w:rPr>
        <w:t xml:space="preserve">на право заключения договора </w:t>
      </w:r>
      <w:r w:rsidR="003056E7">
        <w:rPr>
          <w:b/>
        </w:rPr>
        <w:t>на размещение НТО,</w:t>
      </w:r>
      <w:r w:rsidR="00B96FA8">
        <w:rPr>
          <w:b/>
        </w:rPr>
        <w:t xml:space="preserve"> на землях</w:t>
      </w:r>
      <w:r w:rsidR="003056E7">
        <w:rPr>
          <w:b/>
        </w:rPr>
        <w:t xml:space="preserve"> </w:t>
      </w:r>
      <w:r w:rsidR="00B96FA8">
        <w:rPr>
          <w:b/>
        </w:rPr>
        <w:t>расположенных</w:t>
      </w:r>
      <w:r>
        <w:rPr>
          <w:b/>
        </w:rPr>
        <w:t xml:space="preserve"> по адресу:</w:t>
      </w:r>
    </w:p>
    <w:p w:rsidR="00E25501" w:rsidRDefault="006E326C" w:rsidP="00E25501">
      <w:pPr>
        <w:pStyle w:val="ad"/>
        <w:ind w:firstLine="709"/>
        <w:jc w:val="both"/>
        <w:rPr>
          <w:szCs w:val="24"/>
        </w:rPr>
      </w:pPr>
      <w:r w:rsidRPr="0002608D">
        <w:t>Челябинская область,  Еткульский район,</w:t>
      </w:r>
      <w:r w:rsidR="00AD4539">
        <w:t xml:space="preserve"> </w:t>
      </w:r>
      <w:r w:rsidR="00C003AC">
        <w:t>с. Еманжелинка, ул. Школьная, д. 2В</w:t>
      </w:r>
      <w:r w:rsidR="00DC5F6C" w:rsidRPr="00383652">
        <w:t>,</w:t>
      </w:r>
      <w:r w:rsidR="004A4397">
        <w:t xml:space="preserve"> категория земель – земли населенных пунктов,</w:t>
      </w:r>
      <w:r w:rsidR="00DC5F6C" w:rsidRPr="00383652">
        <w:t xml:space="preserve"> </w:t>
      </w:r>
      <w:r w:rsidR="00AD4539">
        <w:t xml:space="preserve"> площадью </w:t>
      </w:r>
      <w:r w:rsidR="00A97654">
        <w:t>40</w:t>
      </w:r>
      <w:r w:rsidR="00AD4539">
        <w:t xml:space="preserve"> кв.м</w:t>
      </w:r>
      <w:r w:rsidR="00B711D5">
        <w:t>,</w:t>
      </w:r>
      <w:r w:rsidR="00AD4539">
        <w:t xml:space="preserve"> </w:t>
      </w:r>
      <w:r w:rsidR="00DC5F6C" w:rsidRPr="00383652">
        <w:t>для размещения нестационарного торгового объекта (павильона)</w:t>
      </w:r>
      <w:r w:rsidR="00DC5F6C">
        <w:t>.</w:t>
      </w:r>
    </w:p>
    <w:p w:rsidR="00E25501" w:rsidRDefault="00E25501" w:rsidP="00E25501">
      <w:pPr>
        <w:pStyle w:val="ad"/>
        <w:ind w:firstLine="709"/>
        <w:jc w:val="both"/>
      </w:pPr>
      <w:r>
        <w:rPr>
          <w:szCs w:val="24"/>
        </w:rPr>
        <w:t xml:space="preserve">Необходимый задаток </w:t>
      </w:r>
      <w:r w:rsidR="008E1B04">
        <w:rPr>
          <w:szCs w:val="24"/>
        </w:rPr>
        <w:t xml:space="preserve">в сумме </w:t>
      </w:r>
      <w:r w:rsidR="00A97654">
        <w:rPr>
          <w:szCs w:val="24"/>
        </w:rPr>
        <w:t>2595</w:t>
      </w:r>
      <w:r w:rsidR="00C45BE3">
        <w:rPr>
          <w:szCs w:val="24"/>
        </w:rPr>
        <w:t xml:space="preserve"> </w:t>
      </w:r>
      <w:r>
        <w:rPr>
          <w:szCs w:val="24"/>
        </w:rPr>
        <w:t>(</w:t>
      </w:r>
      <w:r w:rsidR="00A97654">
        <w:rPr>
          <w:szCs w:val="24"/>
        </w:rPr>
        <w:t>две тысячи пятьсот девяносто пять)</w:t>
      </w:r>
      <w:r w:rsidR="00C003AC">
        <w:rPr>
          <w:szCs w:val="24"/>
        </w:rPr>
        <w:t xml:space="preserve"> рублей </w:t>
      </w:r>
      <w:r w:rsidR="00A97654">
        <w:rPr>
          <w:szCs w:val="24"/>
        </w:rPr>
        <w:t>16</w:t>
      </w:r>
      <w:r w:rsidR="00C003AC">
        <w:rPr>
          <w:szCs w:val="24"/>
        </w:rPr>
        <w:t xml:space="preserve"> копе</w:t>
      </w:r>
      <w:r w:rsidR="00A97654">
        <w:rPr>
          <w:szCs w:val="24"/>
        </w:rPr>
        <w:t>ек</w:t>
      </w:r>
      <w:r w:rsidR="00C159AA">
        <w:rPr>
          <w:szCs w:val="24"/>
        </w:rPr>
        <w:t xml:space="preserve">  </w:t>
      </w:r>
      <w:r>
        <w:rPr>
          <w:color w:val="000000"/>
          <w:szCs w:val="24"/>
          <w:lang w:eastAsia="x-none"/>
        </w:rPr>
        <w:t xml:space="preserve"> внесен (</w:t>
      </w:r>
      <w:r>
        <w:rPr>
          <w:i/>
          <w:color w:val="000000"/>
          <w:szCs w:val="24"/>
        </w:rPr>
        <w:t>указывается дата внесения платежа</w:t>
      </w:r>
      <w:r>
        <w:rPr>
          <w:i/>
          <w:szCs w:val="24"/>
        </w:rPr>
        <w:t>)</w:t>
      </w:r>
      <w:r>
        <w:t>________________</w:t>
      </w:r>
    </w:p>
    <w:p w:rsidR="00E25501" w:rsidRDefault="00E25501" w:rsidP="00E25501">
      <w:pPr>
        <w:rPr>
          <w:i/>
          <w:sz w:val="16"/>
          <w:szCs w:val="16"/>
        </w:rPr>
      </w:pPr>
      <w:r>
        <w:t xml:space="preserve">Реквизиты банковского счета Заявителя для возврата задатка </w:t>
      </w:r>
      <w:r>
        <w:rPr>
          <w:i/>
          <w:sz w:val="16"/>
          <w:szCs w:val="16"/>
        </w:rPr>
        <w:t>(указывается наименование банка; БИК банка; адрес банка;  ИНН/КПП банка; корреспондентский счет  банка; расчетный счет  банка;  лицевой счет заявителя)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5501" w:rsidRDefault="00E25501" w:rsidP="00E25501">
      <w:pPr>
        <w:jc w:val="center"/>
        <w:rPr>
          <w:b/>
          <w:szCs w:val="20"/>
        </w:rPr>
      </w:pPr>
      <w:r>
        <w:rPr>
          <w:b/>
        </w:rPr>
        <w:t>Приложение: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8080"/>
        <w:gridCol w:w="1128"/>
      </w:tblGrid>
      <w:tr w:rsidR="00E25501" w:rsidTr="0070381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jc w:val="center"/>
            </w:pPr>
            <w:r>
              <w:t>№ п.п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jc w:val="center"/>
            </w:pPr>
            <w:r>
              <w:t>Состав прилагаемых документов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jc w:val="center"/>
            </w:pPr>
            <w:r>
              <w:t>Кол-во</w:t>
            </w:r>
          </w:p>
          <w:p w:rsidR="00E25501" w:rsidRDefault="00E25501" w:rsidP="00703812">
            <w:pPr>
              <w:jc w:val="center"/>
            </w:pPr>
            <w:r>
              <w:t>листов</w:t>
            </w:r>
          </w:p>
        </w:tc>
      </w:tr>
      <w:tr w:rsidR="00E25501" w:rsidTr="0070381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rPr>
                <w:sz w:val="20"/>
              </w:rPr>
            </w:pPr>
            <w:r>
              <w:rPr>
                <w:sz w:val="20"/>
              </w:rPr>
              <w:t xml:space="preserve">Копия документа, удостоверяющего личность </w:t>
            </w:r>
            <w:r>
              <w:rPr>
                <w:i/>
                <w:sz w:val="16"/>
                <w:szCs w:val="16"/>
              </w:rPr>
              <w:t>(для физических лиц)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jc w:val="center"/>
            </w:pPr>
          </w:p>
        </w:tc>
      </w:tr>
      <w:tr w:rsidR="00E25501" w:rsidTr="0070381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rPr>
                <w:sz w:val="20"/>
              </w:rPr>
            </w:pPr>
            <w:r>
              <w:rPr>
                <w:sz w:val="20"/>
              </w:rPr>
      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</w:t>
            </w:r>
            <w:r>
              <w:rPr>
                <w:i/>
                <w:sz w:val="16"/>
                <w:szCs w:val="16"/>
              </w:rPr>
              <w:t>если заявителем является иностранное юридическое лицо)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jc w:val="center"/>
            </w:pPr>
          </w:p>
        </w:tc>
      </w:tr>
      <w:tr w:rsidR="00E25501" w:rsidTr="0070381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rPr>
                <w:sz w:val="20"/>
              </w:rPr>
            </w:pPr>
            <w:r>
              <w:rPr>
                <w:sz w:val="20"/>
              </w:rPr>
              <w:t>Документы, подтверждающие внесение задатка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jc w:val="center"/>
            </w:pPr>
          </w:p>
        </w:tc>
      </w:tr>
      <w:tr w:rsidR="00E25501" w:rsidTr="0070381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jc w:val="center"/>
              <w:rPr>
                <w:sz w:val="20"/>
              </w:rPr>
            </w:pP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501" w:rsidRDefault="00E25501" w:rsidP="00703812">
            <w:pPr>
              <w:rPr>
                <w:sz w:val="20"/>
              </w:rPr>
            </w:pPr>
            <w:r>
              <w:rPr>
                <w:sz w:val="20"/>
              </w:rPr>
              <w:t>Дополнительно: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jc w:val="center"/>
            </w:pPr>
          </w:p>
        </w:tc>
      </w:tr>
      <w:tr w:rsidR="00E25501" w:rsidTr="0070381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jc w:val="center"/>
              <w:rPr>
                <w:sz w:val="20"/>
              </w:rPr>
            </w:pP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01" w:rsidRDefault="00E25501" w:rsidP="00703812">
            <w:pPr>
              <w:jc w:val="center"/>
            </w:pPr>
          </w:p>
        </w:tc>
      </w:tr>
    </w:tbl>
    <w:p w:rsidR="00E25501" w:rsidRDefault="00E25501" w:rsidP="00E25501">
      <w:pPr>
        <w:jc w:val="both"/>
        <w:rPr>
          <w:szCs w:val="20"/>
        </w:rPr>
      </w:pPr>
      <w:r>
        <w:t xml:space="preserve">На момент объявления торгов_____________________________________________банкротом </w:t>
      </w:r>
    </w:p>
    <w:p w:rsidR="00E25501" w:rsidRDefault="00E25501" w:rsidP="00E25501">
      <w:pPr>
        <w:jc w:val="center"/>
        <w:rPr>
          <w:sz w:val="16"/>
          <w:szCs w:val="16"/>
        </w:rPr>
      </w:pPr>
      <w:r>
        <w:t xml:space="preserve">                                (</w:t>
      </w:r>
      <w:r>
        <w:rPr>
          <w:sz w:val="16"/>
          <w:szCs w:val="16"/>
        </w:rPr>
        <w:t xml:space="preserve">ФИО </w:t>
      </w:r>
      <w:r w:rsidR="003056E7">
        <w:rPr>
          <w:sz w:val="16"/>
          <w:szCs w:val="16"/>
        </w:rPr>
        <w:t>индивидуального предпринимателя</w:t>
      </w:r>
      <w:r>
        <w:rPr>
          <w:sz w:val="16"/>
          <w:szCs w:val="16"/>
        </w:rPr>
        <w:t xml:space="preserve"> или полное наименование юридического лица)</w:t>
      </w:r>
    </w:p>
    <w:p w:rsidR="00E25501" w:rsidRDefault="00E25501" w:rsidP="00E25501">
      <w:pPr>
        <w:jc w:val="both"/>
        <w:rPr>
          <w:szCs w:val="20"/>
        </w:rPr>
      </w:pPr>
      <w:r>
        <w:t>не является и процедура внешнего управления не проводится.</w:t>
      </w:r>
    </w:p>
    <w:p w:rsidR="00E25501" w:rsidRDefault="00E25501" w:rsidP="00E25501">
      <w:pPr>
        <w:jc w:val="both"/>
      </w:pPr>
    </w:p>
    <w:p w:rsidR="00E25501" w:rsidRDefault="00E25501" w:rsidP="00E25501">
      <w:pPr>
        <w:jc w:val="both"/>
      </w:pPr>
    </w:p>
    <w:p w:rsidR="00E25501" w:rsidRDefault="00E25501" w:rsidP="00E25501">
      <w:pPr>
        <w:jc w:val="both"/>
      </w:pPr>
      <w:r>
        <w:t>Подпись заявителя ___________________                    ________________________________</w:t>
      </w:r>
    </w:p>
    <w:p w:rsidR="00E25501" w:rsidRDefault="00E25501" w:rsidP="00E25501">
      <w:pPr>
        <w:pStyle w:val="ad"/>
        <w:jc w:val="both"/>
        <w:rPr>
          <w:sz w:val="28"/>
          <w:szCs w:val="28"/>
        </w:rPr>
      </w:pPr>
      <w:r>
        <w:t xml:space="preserve">                                                                                                     </w:t>
      </w:r>
      <w:r>
        <w:rPr>
          <w:sz w:val="16"/>
          <w:szCs w:val="16"/>
        </w:rPr>
        <w:t>(Фамилия, имя, отчество заявителя</w:t>
      </w:r>
    </w:p>
    <w:p w:rsidR="00E25501" w:rsidRPr="00560EB3" w:rsidRDefault="00E25501" w:rsidP="00E25501">
      <w:pPr>
        <w:jc w:val="center"/>
        <w:rPr>
          <w:sz w:val="20"/>
          <w:szCs w:val="20"/>
        </w:rPr>
      </w:pPr>
    </w:p>
    <w:p w:rsidR="00E25501" w:rsidRDefault="00E25501" w:rsidP="004A7353">
      <w:pPr>
        <w:tabs>
          <w:tab w:val="left" w:pos="990"/>
        </w:tabs>
        <w:rPr>
          <w:sz w:val="20"/>
          <w:szCs w:val="20"/>
        </w:rPr>
      </w:pPr>
    </w:p>
    <w:p w:rsidR="00C45BE3" w:rsidRDefault="00C45BE3" w:rsidP="004A7353">
      <w:pPr>
        <w:tabs>
          <w:tab w:val="left" w:pos="990"/>
        </w:tabs>
        <w:rPr>
          <w:sz w:val="20"/>
          <w:szCs w:val="20"/>
        </w:rPr>
      </w:pPr>
    </w:p>
    <w:p w:rsidR="00C003AC" w:rsidRDefault="00C003AC" w:rsidP="004A7353">
      <w:pPr>
        <w:tabs>
          <w:tab w:val="left" w:pos="990"/>
        </w:tabs>
        <w:rPr>
          <w:sz w:val="20"/>
          <w:szCs w:val="20"/>
        </w:rPr>
      </w:pPr>
    </w:p>
    <w:p w:rsidR="00C003AC" w:rsidRDefault="00C003AC" w:rsidP="004A7353">
      <w:pPr>
        <w:tabs>
          <w:tab w:val="left" w:pos="990"/>
        </w:tabs>
        <w:rPr>
          <w:sz w:val="20"/>
          <w:szCs w:val="20"/>
        </w:rPr>
      </w:pPr>
    </w:p>
    <w:p w:rsidR="00C003AC" w:rsidRDefault="00C003AC" w:rsidP="004A7353">
      <w:pPr>
        <w:tabs>
          <w:tab w:val="left" w:pos="990"/>
        </w:tabs>
        <w:rPr>
          <w:sz w:val="20"/>
          <w:szCs w:val="20"/>
        </w:rPr>
      </w:pPr>
    </w:p>
    <w:p w:rsidR="0049212F" w:rsidRDefault="0049212F" w:rsidP="004A7353">
      <w:pPr>
        <w:tabs>
          <w:tab w:val="left" w:pos="990"/>
        </w:tabs>
        <w:rPr>
          <w:sz w:val="20"/>
          <w:szCs w:val="20"/>
        </w:rPr>
      </w:pPr>
    </w:p>
    <w:p w:rsidR="004E012D" w:rsidRDefault="004E012D" w:rsidP="004E012D">
      <w:pPr>
        <w:tabs>
          <w:tab w:val="left" w:pos="7797"/>
          <w:tab w:val="left" w:pos="10065"/>
        </w:tabs>
        <w:ind w:left="4820"/>
        <w:rPr>
          <w:rStyle w:val="af1"/>
          <w:b w:val="0"/>
          <w:bCs/>
        </w:rPr>
      </w:pPr>
      <w:r>
        <w:rPr>
          <w:rStyle w:val="af1"/>
          <w:b w:val="0"/>
          <w:bCs/>
        </w:rPr>
        <w:t xml:space="preserve">                                </w:t>
      </w:r>
      <w:r w:rsidR="00817810">
        <w:rPr>
          <w:rStyle w:val="af1"/>
          <w:b w:val="0"/>
          <w:bCs/>
        </w:rPr>
        <w:t xml:space="preserve">                  </w:t>
      </w:r>
      <w:r>
        <w:rPr>
          <w:rStyle w:val="af1"/>
          <w:b w:val="0"/>
          <w:bCs/>
        </w:rPr>
        <w:t>Приложение N </w:t>
      </w:r>
      <w:r w:rsidR="00FE4860">
        <w:rPr>
          <w:rStyle w:val="af1"/>
          <w:b w:val="0"/>
          <w:bCs/>
        </w:rPr>
        <w:t>2</w:t>
      </w:r>
    </w:p>
    <w:p w:rsidR="0049212F" w:rsidRDefault="0049212F" w:rsidP="004E012D">
      <w:pPr>
        <w:tabs>
          <w:tab w:val="left" w:pos="7797"/>
          <w:tab w:val="left" w:pos="10065"/>
        </w:tabs>
        <w:ind w:left="4820"/>
        <w:rPr>
          <w:rStyle w:val="af1"/>
          <w:b w:val="0"/>
          <w:bCs/>
          <w:sz w:val="22"/>
          <w:szCs w:val="22"/>
        </w:rPr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center"/>
      </w:pPr>
      <w:r>
        <w:rPr>
          <w:rStyle w:val="af1"/>
          <w:rFonts w:ascii="Times New Roman" w:hAnsi="Times New Roman" w:cs="Times New Roman"/>
          <w:b w:val="0"/>
          <w:bCs/>
          <w:sz w:val="22"/>
          <w:szCs w:val="22"/>
        </w:rPr>
        <w:t>Договор на право размещения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Style w:val="af1"/>
          <w:rFonts w:ascii="Times New Roman" w:hAnsi="Times New Roman" w:cs="Times New Roman"/>
          <w:b w:val="0"/>
          <w:bCs/>
          <w:sz w:val="22"/>
          <w:szCs w:val="22"/>
        </w:rPr>
        <w:t>нестационарного торгового объекта</w:t>
      </w:r>
      <w:r w:rsidR="000C032C">
        <w:rPr>
          <w:rStyle w:val="af1"/>
          <w:rFonts w:ascii="Times New Roman" w:hAnsi="Times New Roman" w:cs="Times New Roman"/>
          <w:b w:val="0"/>
          <w:bCs/>
          <w:sz w:val="22"/>
          <w:szCs w:val="22"/>
        </w:rPr>
        <w:t xml:space="preserve"> № 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с. Еткуль Еткульского района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Челябинской области                                                                                                "___" _______ 202</w:t>
      </w:r>
      <w:r w:rsidR="00AD4539">
        <w:rPr>
          <w:rFonts w:ascii="Times New Roman" w:hAnsi="Times New Roman" w:cs="Times New Roman"/>
          <w:sz w:val="22"/>
          <w:szCs w:val="22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 г.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Администрация Еткульского муниципального района,  в   лице   первого заместителя главы Еткульского муниципального района Карповича Василия Васильевича, действующего на основании распоряжения администрации Еткульского муниципального района от 13.01.2020 года № 08,  именуемая в дальнейшем "Уполномоченный  орган", с одной стороны, и______________________________________________________________________________________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>
        <w:rPr>
          <w:rFonts w:ascii="Times New Roman" w:hAnsi="Times New Roman" w:cs="Times New Roman"/>
          <w:sz w:val="16"/>
          <w:szCs w:val="16"/>
        </w:rPr>
        <w:t>(наименование организации, Ф.И.О. индивидуального предпринимателя)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 лице ________________________________________________________________________________,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</w:t>
      </w:r>
      <w:r>
        <w:rPr>
          <w:rFonts w:ascii="Times New Roman" w:hAnsi="Times New Roman" w:cs="Times New Roman"/>
          <w:sz w:val="16"/>
          <w:szCs w:val="16"/>
        </w:rPr>
        <w:t>(должность, Ф.И.О.)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действующего на основании _____________</w:t>
      </w:r>
      <w:r w:rsidR="001B28C4">
        <w:rPr>
          <w:rFonts w:ascii="Times New Roman" w:hAnsi="Times New Roman" w:cs="Times New Roman"/>
          <w:sz w:val="22"/>
          <w:szCs w:val="22"/>
        </w:rPr>
        <w:t>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________________________________________________,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именуемый   в дальнейшем "Хозяйствующий субъект", с другой стороны,  далее совместно   именуемые   "Стороны",   заключили   настоящий   Договор    о нижеследующем.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 Предмет Договора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A97654" w:rsidRDefault="004E012D" w:rsidP="00A97654">
      <w:pPr>
        <w:pStyle w:val="ad"/>
        <w:jc w:val="both"/>
        <w:rPr>
          <w:sz w:val="22"/>
          <w:szCs w:val="22"/>
        </w:rPr>
      </w:pPr>
      <w:bookmarkStart w:id="13" w:name="sub_1162"/>
      <w:r>
        <w:rPr>
          <w:sz w:val="22"/>
          <w:szCs w:val="22"/>
        </w:rPr>
        <w:t xml:space="preserve">     1.1.  Уполномоченный  орган  предоставляет  Хозяйствующему  субъекту</w:t>
      </w:r>
      <w:bookmarkEnd w:id="13"/>
      <w:r>
        <w:rPr>
          <w:sz w:val="22"/>
          <w:szCs w:val="22"/>
        </w:rPr>
        <w:t xml:space="preserve"> право на размещение нестационарного торгового объекта </w:t>
      </w:r>
      <w:r w:rsidR="00D22A4B">
        <w:rPr>
          <w:sz w:val="22"/>
          <w:szCs w:val="22"/>
        </w:rPr>
        <w:t>(</w:t>
      </w:r>
      <w:r w:rsidR="001B28C4">
        <w:rPr>
          <w:sz w:val="22"/>
          <w:szCs w:val="22"/>
        </w:rPr>
        <w:t>павильона</w:t>
      </w:r>
      <w:r w:rsidR="00D22A4B">
        <w:rPr>
          <w:sz w:val="22"/>
          <w:szCs w:val="22"/>
        </w:rPr>
        <w:t>)</w:t>
      </w:r>
      <w:r w:rsidR="001B28C4">
        <w:rPr>
          <w:sz w:val="22"/>
          <w:szCs w:val="22"/>
        </w:rPr>
        <w:t xml:space="preserve"> </w:t>
      </w:r>
      <w:r w:rsidR="00D22A4B">
        <w:rPr>
          <w:sz w:val="22"/>
          <w:szCs w:val="22"/>
        </w:rPr>
        <w:t>(</w:t>
      </w:r>
      <w:r>
        <w:rPr>
          <w:sz w:val="22"/>
          <w:szCs w:val="22"/>
        </w:rPr>
        <w:t xml:space="preserve">далее </w:t>
      </w:r>
      <w:r w:rsidR="00D22A4B">
        <w:rPr>
          <w:sz w:val="22"/>
          <w:szCs w:val="22"/>
        </w:rPr>
        <w:t>–</w:t>
      </w:r>
      <w:r>
        <w:rPr>
          <w:sz w:val="22"/>
          <w:szCs w:val="22"/>
        </w:rPr>
        <w:t xml:space="preserve"> Объект</w:t>
      </w:r>
      <w:r w:rsidR="00D22A4B">
        <w:rPr>
          <w:sz w:val="22"/>
          <w:szCs w:val="22"/>
        </w:rPr>
        <w:t>)</w:t>
      </w:r>
      <w:r>
        <w:rPr>
          <w:sz w:val="22"/>
          <w:szCs w:val="22"/>
        </w:rPr>
        <w:t xml:space="preserve">, для осуществления </w:t>
      </w:r>
      <w:r w:rsidR="00C159AA">
        <w:rPr>
          <w:sz w:val="22"/>
          <w:szCs w:val="22"/>
        </w:rPr>
        <w:t>розничной торговли</w:t>
      </w:r>
      <w:r w:rsidR="001B28C4">
        <w:rPr>
          <w:sz w:val="22"/>
          <w:szCs w:val="22"/>
        </w:rPr>
        <w:t>,</w:t>
      </w:r>
      <w:r>
        <w:rPr>
          <w:sz w:val="22"/>
          <w:szCs w:val="22"/>
        </w:rPr>
        <w:t xml:space="preserve"> по адресному ориентиру в соответствии со схемой  размещения  нестационарных  торговых  объектов   на   территории Еткульского муниципального района:</w:t>
      </w:r>
      <w:r w:rsidR="00304425">
        <w:rPr>
          <w:sz w:val="22"/>
          <w:szCs w:val="22"/>
        </w:rPr>
        <w:t xml:space="preserve"> </w:t>
      </w:r>
      <w:r w:rsidR="00304425" w:rsidRPr="00304425">
        <w:rPr>
          <w:sz w:val="22"/>
          <w:szCs w:val="22"/>
        </w:rPr>
        <w:t>Челябинская облас</w:t>
      </w:r>
      <w:r w:rsidR="00C159AA">
        <w:rPr>
          <w:sz w:val="22"/>
          <w:szCs w:val="22"/>
        </w:rPr>
        <w:t xml:space="preserve">ть,  Еткульский район, с.  </w:t>
      </w:r>
      <w:r w:rsidR="00C003AC">
        <w:rPr>
          <w:sz w:val="22"/>
          <w:szCs w:val="22"/>
        </w:rPr>
        <w:t>Еманжелинка, ул. Школьная, д. 2В, на север</w:t>
      </w:r>
      <w:r w:rsidR="00304425" w:rsidRPr="00304425">
        <w:rPr>
          <w:sz w:val="22"/>
          <w:szCs w:val="22"/>
        </w:rPr>
        <w:t>, категория земель – земли</w:t>
      </w:r>
      <w:r w:rsidR="00C159AA">
        <w:rPr>
          <w:sz w:val="22"/>
          <w:szCs w:val="22"/>
        </w:rPr>
        <w:t xml:space="preserve"> населенных пунктов, площадью </w:t>
      </w:r>
      <w:r w:rsidR="00A97654">
        <w:rPr>
          <w:sz w:val="22"/>
          <w:szCs w:val="22"/>
        </w:rPr>
        <w:t>40</w:t>
      </w:r>
      <w:r w:rsidR="00C159AA">
        <w:rPr>
          <w:sz w:val="22"/>
          <w:szCs w:val="22"/>
        </w:rPr>
        <w:t xml:space="preserve"> (</w:t>
      </w:r>
      <w:r w:rsidR="00A97654">
        <w:rPr>
          <w:sz w:val="22"/>
          <w:szCs w:val="22"/>
        </w:rPr>
        <w:t>сорок</w:t>
      </w:r>
      <w:r w:rsidR="00304425" w:rsidRPr="00304425">
        <w:rPr>
          <w:sz w:val="22"/>
          <w:szCs w:val="22"/>
        </w:rPr>
        <w:t>) квадратных метр</w:t>
      </w:r>
      <w:r w:rsidR="00C003AC">
        <w:rPr>
          <w:sz w:val="22"/>
          <w:szCs w:val="22"/>
        </w:rPr>
        <w:t>ов</w:t>
      </w:r>
      <w:r w:rsidR="00304425" w:rsidRPr="00304425">
        <w:rPr>
          <w:sz w:val="22"/>
          <w:szCs w:val="22"/>
        </w:rPr>
        <w:t>, для размещения нестационарного торгового объекта (павильона)</w:t>
      </w:r>
      <w:r w:rsidR="00304425">
        <w:rPr>
          <w:sz w:val="22"/>
          <w:szCs w:val="22"/>
        </w:rPr>
        <w:t>.</w:t>
      </w:r>
    </w:p>
    <w:p w:rsidR="004E012D" w:rsidRPr="000C032C" w:rsidRDefault="004E012D" w:rsidP="00A97654">
      <w:pPr>
        <w:pStyle w:val="ad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1.2. Настоящий Договор заключен в соответствии со схемой  размещения нестационарных торговых объектов на территории Еткульского муниципального района, утвержденной</w:t>
      </w:r>
      <w:r w:rsidR="001B28C4">
        <w:rPr>
          <w:sz w:val="22"/>
          <w:szCs w:val="22"/>
        </w:rPr>
        <w:t xml:space="preserve"> постановлением администрации Еткульского муниципального </w:t>
      </w:r>
      <w:r w:rsidR="001B28C4" w:rsidRPr="000C032C">
        <w:rPr>
          <w:sz w:val="22"/>
          <w:szCs w:val="22"/>
        </w:rPr>
        <w:t xml:space="preserve">района от </w:t>
      </w:r>
      <w:r w:rsidR="00B711D5">
        <w:rPr>
          <w:sz w:val="22"/>
          <w:szCs w:val="22"/>
        </w:rPr>
        <w:t>18</w:t>
      </w:r>
      <w:r w:rsidR="001B28C4" w:rsidRPr="000C032C">
        <w:rPr>
          <w:sz w:val="22"/>
          <w:szCs w:val="22"/>
        </w:rPr>
        <w:t>.</w:t>
      </w:r>
      <w:r w:rsidR="00B711D5">
        <w:rPr>
          <w:sz w:val="22"/>
          <w:szCs w:val="22"/>
        </w:rPr>
        <w:t>02</w:t>
      </w:r>
      <w:r w:rsidR="001B28C4" w:rsidRPr="000C032C">
        <w:rPr>
          <w:sz w:val="22"/>
          <w:szCs w:val="22"/>
        </w:rPr>
        <w:t>.20</w:t>
      </w:r>
      <w:r w:rsidR="00B711D5">
        <w:rPr>
          <w:sz w:val="22"/>
          <w:szCs w:val="22"/>
        </w:rPr>
        <w:t>20</w:t>
      </w:r>
      <w:r w:rsidR="001B28C4" w:rsidRPr="000C032C">
        <w:rPr>
          <w:sz w:val="22"/>
          <w:szCs w:val="22"/>
        </w:rPr>
        <w:t xml:space="preserve"> года № </w:t>
      </w:r>
      <w:r w:rsidR="00B711D5">
        <w:rPr>
          <w:sz w:val="22"/>
          <w:szCs w:val="22"/>
        </w:rPr>
        <w:t>104</w:t>
      </w:r>
      <w:r w:rsidR="001B28C4" w:rsidRPr="000C032C">
        <w:rPr>
          <w:sz w:val="22"/>
          <w:szCs w:val="22"/>
        </w:rPr>
        <w:t>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bookmarkStart w:id="14" w:name="sub_1163"/>
      <w:r>
        <w:rPr>
          <w:rFonts w:ascii="Times New Roman" w:hAnsi="Times New Roman" w:cs="Times New Roman"/>
          <w:sz w:val="22"/>
          <w:szCs w:val="22"/>
        </w:rPr>
        <w:t xml:space="preserve">     1.3. Период размещения об</w:t>
      </w:r>
      <w:r w:rsidR="007D78DB">
        <w:rPr>
          <w:rFonts w:ascii="Times New Roman" w:hAnsi="Times New Roman" w:cs="Times New Roman"/>
          <w:sz w:val="22"/>
          <w:szCs w:val="22"/>
        </w:rPr>
        <w:t xml:space="preserve">ъекта устанавливается </w:t>
      </w:r>
      <w:bookmarkEnd w:id="14"/>
      <w:r w:rsidR="007D78DB">
        <w:rPr>
          <w:rFonts w:ascii="Times New Roman" w:hAnsi="Times New Roman" w:cs="Times New Roman"/>
          <w:sz w:val="22"/>
          <w:szCs w:val="22"/>
        </w:rPr>
        <w:t xml:space="preserve">с </w:t>
      </w:r>
      <w:r>
        <w:rPr>
          <w:rFonts w:ascii="Times New Roman" w:hAnsi="Times New Roman" w:cs="Times New Roman"/>
          <w:sz w:val="22"/>
          <w:szCs w:val="22"/>
        </w:rPr>
        <w:t>даты  передачи  места  размещения   нестационарного   торгового   объекта Уполномоченным органом Хозяйствующему субъекту по передаточному акту.</w:t>
      </w:r>
    </w:p>
    <w:p w:rsidR="004E012D" w:rsidRPr="007D78DB" w:rsidRDefault="007D78DB" w:rsidP="007D78DB">
      <w:pPr>
        <w:tabs>
          <w:tab w:val="left" w:pos="7797"/>
          <w:tab w:val="left" w:pos="10065"/>
        </w:tabs>
        <w:jc w:val="center"/>
        <w:rPr>
          <w:sz w:val="22"/>
          <w:szCs w:val="22"/>
        </w:rPr>
      </w:pPr>
      <w:r w:rsidRPr="007D78DB">
        <w:rPr>
          <w:sz w:val="22"/>
          <w:szCs w:val="22"/>
        </w:rPr>
        <w:t>2. Срок действия договора</w:t>
      </w:r>
    </w:p>
    <w:p w:rsidR="007D78DB" w:rsidRPr="007D78DB" w:rsidRDefault="007D78DB" w:rsidP="007D78DB">
      <w:pPr>
        <w:tabs>
          <w:tab w:val="left" w:pos="7797"/>
          <w:tab w:val="left" w:pos="10065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7D78DB">
        <w:rPr>
          <w:sz w:val="22"/>
          <w:szCs w:val="22"/>
        </w:rPr>
        <w:t>2.1</w:t>
      </w:r>
      <w:r>
        <w:rPr>
          <w:sz w:val="22"/>
          <w:szCs w:val="22"/>
        </w:rPr>
        <w:t xml:space="preserve"> Настоящий договор заключается сроком на 7 (семь) лет</w:t>
      </w:r>
      <w:r w:rsidR="00815D4D">
        <w:rPr>
          <w:sz w:val="22"/>
          <w:szCs w:val="22"/>
        </w:rPr>
        <w:t>, действует с</w:t>
      </w:r>
      <w:r w:rsidR="00C003AC">
        <w:rPr>
          <w:sz w:val="22"/>
          <w:szCs w:val="22"/>
        </w:rPr>
        <w:t xml:space="preserve"> </w:t>
      </w:r>
      <w:r w:rsidR="00815D4D">
        <w:rPr>
          <w:sz w:val="22"/>
          <w:szCs w:val="22"/>
        </w:rPr>
        <w:t>___.____.2022 года по ____.____.2029</w:t>
      </w:r>
      <w:r w:rsidR="00632EFB">
        <w:rPr>
          <w:sz w:val="22"/>
          <w:szCs w:val="22"/>
        </w:rPr>
        <w:t xml:space="preserve"> года</w:t>
      </w:r>
      <w:r w:rsidRPr="007D78DB">
        <w:rPr>
          <w:sz w:val="22"/>
          <w:szCs w:val="22"/>
        </w:rPr>
        <w:t>.</w:t>
      </w:r>
    </w:p>
    <w:p w:rsidR="004E012D" w:rsidRDefault="00632EFB" w:rsidP="004E012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</w:t>
      </w:r>
      <w:r w:rsidR="004E012D">
        <w:rPr>
          <w:rFonts w:ascii="Times New Roman" w:hAnsi="Times New Roman" w:cs="Times New Roman"/>
          <w:sz w:val="22"/>
          <w:szCs w:val="22"/>
        </w:rPr>
        <w:t>. Права и обязанности сторон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.1. Уполномоченный орган вправе: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.1.1. Осуществлять контроль по выполнению Хозяйствующим субъектом условий настоящего Договора.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.1.2. В случаях и  порядке,  установленных  настоящим  Договором  и </w:t>
      </w:r>
      <w:hyperlink r:id="rId9" w:history="1">
        <w:r>
          <w:rPr>
            <w:rStyle w:val="af2"/>
            <w:sz w:val="22"/>
            <w:szCs w:val="22"/>
          </w:rPr>
          <w:t>законодательством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  Российской   Федерации,   в   одностороннем   порядке отказаться от исполнения настоящего Договора.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.2. Уполномоченный орган обязан: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.2.1. Предоставить  Хозяйствующему  субъекту  право  на  размещение Объекта, который расположен по  адресному  ориентиру  в  соответствии  со схемой  размещения  нестационарных  торговых   объектов   на   территории Еткульского муниципального района.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.3. Хозяйствующий субъект вправе: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.3.1. Досрочно отказаться  от  исполнения  настоящего  Договора  по основаниям  и  в   порядке,   предусмотренном   настоящим   Договором   и законодательством Российской Федерации.</w:t>
      </w:r>
    </w:p>
    <w:p w:rsidR="004E012D" w:rsidRDefault="004E012D" w:rsidP="00783B5D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632EFB">
        <w:rPr>
          <w:sz w:val="22"/>
          <w:szCs w:val="22"/>
        </w:rPr>
        <w:t>3</w:t>
      </w:r>
      <w:r>
        <w:rPr>
          <w:sz w:val="22"/>
          <w:szCs w:val="22"/>
        </w:rPr>
        <w:t>.4. Хозяйствующий субъект обязан: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bookmarkStart w:id="15" w:name="sub_1161"/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.4.1.  Обеспечить   размещение   Объекта   и   его   готовность   к</w:t>
      </w:r>
      <w:bookmarkEnd w:id="15"/>
      <w:r>
        <w:rPr>
          <w:rFonts w:ascii="Times New Roman" w:hAnsi="Times New Roman" w:cs="Times New Roman"/>
          <w:sz w:val="22"/>
          <w:szCs w:val="22"/>
        </w:rPr>
        <w:t xml:space="preserve"> использованию в соответствии с </w:t>
      </w:r>
      <w:r>
        <w:rPr>
          <w:rFonts w:ascii="Times New Roman" w:hAnsi="Times New Roman" w:cs="Times New Roman"/>
          <w:sz w:val="22"/>
          <w:szCs w:val="22"/>
        </w:rPr>
        <w:lastRenderedPageBreak/>
        <w:t>утвержденным архитектурным решением в срок не позднее трех месяцев.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.4.2. На фасаде нестационарного торгового объекта поместить вывеску с  указанием  фирменного  наименования  хозяйствующего  субъекта,  режима работы.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.4.3. Своевременно и полностью вносить (внести) плату по настоящему договору в размере и порядке, установленном настоящим Договором.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.4.4. Обеспечить сохранение внешнего вида, типа,  местоположения  и размеров Объекта в течение установленного периода размещения.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.4.5. Соблюдать требования </w:t>
      </w:r>
      <w:hyperlink r:id="rId10" w:history="1">
        <w:r>
          <w:rPr>
            <w:rStyle w:val="af2"/>
            <w:sz w:val="22"/>
            <w:szCs w:val="22"/>
          </w:rPr>
          <w:t>законодательства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Российской Федерации  о защите прав потребителей, </w:t>
      </w:r>
      <w:hyperlink r:id="rId11" w:history="1">
        <w:r>
          <w:rPr>
            <w:rStyle w:val="af2"/>
            <w:sz w:val="22"/>
            <w:szCs w:val="22"/>
          </w:rPr>
          <w:t>законодательства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Российской Федерации в области обеспечения   санитарно-эпидемиологического    благополучия    населения, требования,  предъявляемые  законодательством  Российской   Федерации   к продаже отдельных видов товаров.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.4.6. Не допускать  загрязнение  места  размещения  нестационарного торгового  объекта.  Обеспечить  вывоз   мусора   и   иных   отходов   от использования объекта.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.4.7. Своевременно демонтировать Объект с установленного места  его расположения и привести прилегающую к Объекту территорию в первоначальное состояние в  течение  30  календарных  дней  с  момента  окончания  срока действия Договора, а также в  случае  досрочного  расторжения  настоящего Договора.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632EFB" w:rsidP="004E012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</w:t>
      </w:r>
      <w:r w:rsidR="004E012D">
        <w:rPr>
          <w:rFonts w:ascii="Times New Roman" w:hAnsi="Times New Roman" w:cs="Times New Roman"/>
          <w:sz w:val="22"/>
          <w:szCs w:val="22"/>
        </w:rPr>
        <w:t>. Платежи и расчеты по Договору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 xml:space="preserve">.1. Расчет, размер, сроки внесения платы на текущий финансовый  год устанавливаются </w:t>
      </w:r>
      <w:hyperlink r:id="rId12" w:anchor="sub_111" w:history="1">
        <w:r>
          <w:rPr>
            <w:rStyle w:val="af2"/>
            <w:sz w:val="22"/>
            <w:szCs w:val="22"/>
          </w:rPr>
          <w:t>приложением N  1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 к  Договору,  являющемуся  неотъемлемой частью настоящего Договора.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>.2. Реквизиты для перечисления платежей и сроки платежей:</w:t>
      </w:r>
      <w:r w:rsidR="00632EFB">
        <w:rPr>
          <w:rFonts w:ascii="Times New Roman" w:hAnsi="Times New Roman" w:cs="Times New Roman"/>
          <w:sz w:val="22"/>
          <w:szCs w:val="22"/>
        </w:rPr>
        <w:t xml:space="preserve"> </w:t>
      </w:r>
      <w:r w:rsidR="00632EFB" w:rsidRPr="00632EFB">
        <w:rPr>
          <w:rFonts w:ascii="Times New Roman" w:hAnsi="Times New Roman" w:cs="Times New Roman"/>
          <w:sz w:val="22"/>
          <w:szCs w:val="22"/>
        </w:rPr>
        <w:t>УФК по Челябинской области (Администрация Еткульского муниципального района), ИНН 7430000485, КПП 743001001, на счет 03100643000000016900 в отделение Челябинск Банка России/УФК по Челябинской области г. Челябинск, БИК 017</w:t>
      </w:r>
      <w:r w:rsidR="000E3B74">
        <w:rPr>
          <w:rFonts w:ascii="Times New Roman" w:hAnsi="Times New Roman" w:cs="Times New Roman"/>
          <w:sz w:val="22"/>
          <w:szCs w:val="22"/>
        </w:rPr>
        <w:t>501500, КБК 64111109080050000120</w:t>
      </w:r>
      <w:r w:rsidR="00632EFB" w:rsidRPr="00632EFB">
        <w:rPr>
          <w:rFonts w:ascii="Times New Roman" w:hAnsi="Times New Roman" w:cs="Times New Roman"/>
          <w:sz w:val="22"/>
          <w:szCs w:val="22"/>
        </w:rPr>
        <w:t>, ОКТМО 75620</w:t>
      </w:r>
      <w:r w:rsidR="00C159AA">
        <w:rPr>
          <w:rFonts w:ascii="Times New Roman" w:hAnsi="Times New Roman" w:cs="Times New Roman"/>
          <w:sz w:val="22"/>
          <w:szCs w:val="22"/>
        </w:rPr>
        <w:t>4</w:t>
      </w:r>
      <w:r w:rsidR="00C003AC">
        <w:rPr>
          <w:rFonts w:ascii="Times New Roman" w:hAnsi="Times New Roman" w:cs="Times New Roman"/>
          <w:sz w:val="22"/>
          <w:szCs w:val="22"/>
        </w:rPr>
        <w:t>20</w:t>
      </w:r>
      <w:r w:rsidR="00632EFB" w:rsidRPr="00632EFB">
        <w:rPr>
          <w:rFonts w:ascii="Times New Roman" w:hAnsi="Times New Roman" w:cs="Times New Roman"/>
          <w:sz w:val="22"/>
          <w:szCs w:val="22"/>
        </w:rPr>
        <w:t>, договор на размеще</w:t>
      </w:r>
      <w:r w:rsidR="00815D4D">
        <w:rPr>
          <w:rFonts w:ascii="Times New Roman" w:hAnsi="Times New Roman" w:cs="Times New Roman"/>
          <w:sz w:val="22"/>
          <w:szCs w:val="22"/>
        </w:rPr>
        <w:t>ние НТО от ___.___.2022</w:t>
      </w:r>
      <w:r w:rsidR="00A57C80">
        <w:rPr>
          <w:rFonts w:ascii="Times New Roman" w:hAnsi="Times New Roman" w:cs="Times New Roman"/>
          <w:sz w:val="22"/>
          <w:szCs w:val="22"/>
        </w:rPr>
        <w:t xml:space="preserve"> года №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>.3. Плата начисляется и уплачивается с момента подписания Сторонами передаточного акта места размещения нестационарного торгового объекта.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</w:p>
    <w:p w:rsidR="004E012D" w:rsidRDefault="00632EFB" w:rsidP="004E012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</w:t>
      </w:r>
      <w:r w:rsidR="004E012D">
        <w:rPr>
          <w:rFonts w:ascii="Times New Roman" w:hAnsi="Times New Roman" w:cs="Times New Roman"/>
          <w:sz w:val="22"/>
          <w:szCs w:val="22"/>
        </w:rPr>
        <w:t>. Ответственность сторон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5</w:t>
      </w:r>
      <w:r>
        <w:rPr>
          <w:rFonts w:ascii="Times New Roman" w:hAnsi="Times New Roman" w:cs="Times New Roman"/>
          <w:sz w:val="22"/>
          <w:szCs w:val="22"/>
        </w:rPr>
        <w:t xml:space="preserve">.1. В случае неисполнения или ненадлежащего исполнения обязательств по настоящему Договору Стороны несут  ответственность  в  соответствии  с </w:t>
      </w:r>
      <w:hyperlink r:id="rId13" w:history="1">
        <w:r>
          <w:rPr>
            <w:rStyle w:val="af2"/>
            <w:sz w:val="22"/>
            <w:szCs w:val="22"/>
          </w:rPr>
          <w:t>законодательством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Российской Федерации.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5</w:t>
      </w:r>
      <w:r>
        <w:rPr>
          <w:rFonts w:ascii="Times New Roman" w:hAnsi="Times New Roman" w:cs="Times New Roman"/>
          <w:sz w:val="22"/>
          <w:szCs w:val="22"/>
        </w:rPr>
        <w:t>.2. За нарушение сроков внесения платы  по  Договору  Хозяйствующий субъект выплачивает Уполномоченному  органу  пени  из  расчета  1/300 ставки рефинансирования от размера невнесенной суммы за каждый календарный день просрочки.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5</w:t>
      </w:r>
      <w:r>
        <w:rPr>
          <w:rFonts w:ascii="Times New Roman" w:hAnsi="Times New Roman" w:cs="Times New Roman"/>
          <w:sz w:val="22"/>
          <w:szCs w:val="22"/>
        </w:rPr>
        <w:t>.3. В случае размещения Объекта с нарушениями  его  вида,  товарной специализации, места размещения, периода размещения Хозяйствующий субъект выплачивает Уполномоченному органу  штраф  в  размере  10%  от  платы  по договору и возмещает все причиненные этим убытки.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632EFB" w:rsidP="004E012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</w:t>
      </w:r>
      <w:r w:rsidR="004E012D">
        <w:rPr>
          <w:rFonts w:ascii="Times New Roman" w:hAnsi="Times New Roman" w:cs="Times New Roman"/>
          <w:sz w:val="22"/>
          <w:szCs w:val="22"/>
        </w:rPr>
        <w:t>. Расторжение Договора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</w:t>
      </w:r>
      <w:r w:rsidR="00632EFB">
        <w:rPr>
          <w:rFonts w:ascii="Times New Roman" w:hAnsi="Times New Roman" w:cs="Times New Roman"/>
          <w:sz w:val="22"/>
          <w:szCs w:val="22"/>
        </w:rPr>
        <w:t xml:space="preserve"> 6</w:t>
      </w:r>
      <w:r>
        <w:rPr>
          <w:rFonts w:ascii="Times New Roman" w:hAnsi="Times New Roman" w:cs="Times New Roman"/>
          <w:sz w:val="22"/>
          <w:szCs w:val="22"/>
        </w:rPr>
        <w:t>.1. Договор может быть  расторгнут  по  соглашению  Сторон  или  по решению суда.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>.2. Уполномоченный орган  имеет  право  досрочно  в  одностороннем порядке  отказаться  от  исполнения  настоящего  Договора  по   следующим основаниям: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 xml:space="preserve">.2.1. Невыполнение Хозяйствующим субъектом требований, указанных  в пункте </w:t>
      </w:r>
      <w:r w:rsidR="00632EFB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.4 настоящего Договора.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>.2.2. Прекращение Хозяйствующим субъектом в  установленном  законом порядке своей деятельности.</w:t>
      </w:r>
    </w:p>
    <w:p w:rsidR="004E012D" w:rsidRDefault="004E012D" w:rsidP="004E012D">
      <w:pPr>
        <w:pStyle w:val="af0"/>
        <w:tabs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>.2.3. Не</w:t>
      </w:r>
      <w:r w:rsidR="00632EF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размещение нестационарного торгового объекта в течение 3 месяцев с момента заключения Договора.</w:t>
      </w:r>
    </w:p>
    <w:p w:rsidR="004E012D" w:rsidRDefault="004E012D" w:rsidP="004E012D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632EFB">
        <w:rPr>
          <w:sz w:val="22"/>
          <w:szCs w:val="22"/>
        </w:rPr>
        <w:t>6</w:t>
      </w:r>
      <w:r>
        <w:rPr>
          <w:sz w:val="22"/>
          <w:szCs w:val="22"/>
        </w:rPr>
        <w:t>.2.4. Неуплата платежей более 3 месяцев.</w:t>
      </w:r>
    </w:p>
    <w:p w:rsidR="004E012D" w:rsidRDefault="004E012D" w:rsidP="004E012D">
      <w:pPr>
        <w:rPr>
          <w:rFonts w:ascii="Arial" w:hAnsi="Arial" w:cs="Arial"/>
        </w:rPr>
      </w:pPr>
      <w:r>
        <w:rPr>
          <w:sz w:val="22"/>
          <w:szCs w:val="22"/>
        </w:rPr>
        <w:t xml:space="preserve">     </w:t>
      </w:r>
      <w:r w:rsidR="00632EFB">
        <w:rPr>
          <w:sz w:val="22"/>
          <w:szCs w:val="22"/>
        </w:rPr>
        <w:t>6</w:t>
      </w:r>
      <w:r>
        <w:rPr>
          <w:sz w:val="22"/>
          <w:szCs w:val="22"/>
        </w:rPr>
        <w:t>.2.5. Самовольное увеличение площади НТО.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>.2.6. Отказа Хозяйствующего субъекта подписать передаточный акт.</w:t>
      </w:r>
    </w:p>
    <w:p w:rsidR="004E012D" w:rsidRDefault="004E012D" w:rsidP="004E012D">
      <w:pPr>
        <w:pStyle w:val="af0"/>
        <w:tabs>
          <w:tab w:val="left" w:pos="426"/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>.3. При отказе от исполнения настоящего  Договора  в  одностороннем порядке   Уполномоченный орган   направляет   Хозяйствующему   субъекту письменное уведомление.  С  момента  направления  указанного  уведомления настоящий Договор будет считаться расторгнутым.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>.4. Уполномоченный орган имеет право досрочно расторгнуть настоящий договор в связи с принятием решений о предоставлении  земельных  участков для строительства, а также  реконструкции  и  благоустройства  территорий общего пользования, о чем извещает письменно хозяйствующего  субъекта  не менее, чем за 2 (два) месяца до начала соответствующих работ: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 xml:space="preserve">.5.  После   расторжения   договора   Объект   подлежит   демонтажу Хозяйствующим субъектом по основаниям и в порядке, указанным в  Договоре, в   соответствии   с   требованиями   и   в    порядке,    установленными </w:t>
      </w:r>
      <w:hyperlink r:id="rId14" w:history="1">
        <w:r>
          <w:rPr>
            <w:rStyle w:val="af2"/>
            <w:sz w:val="22"/>
            <w:szCs w:val="22"/>
          </w:rPr>
          <w:t>законодательством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Российской Федерации.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>.6.  Демонтаж   Объекта   в   добровольном   порядке   производится Хозяйствующим субъектом за счет собственных средств в срок,  указанный  в предписании,  выданном  Уполномоченным  органом.  В  случае  невыполнения демонтажа Хозяйствующим субъектом в добровольном порядке  в  указанный  в предписании  срок  Уполномоченный  орган  обращается  с  соответствующими требованиями  в  суд,  если  иной  порядок  демонтажа   не   предусмотрен действующим законодательством.</w:t>
      </w:r>
    </w:p>
    <w:p w:rsidR="004E012D" w:rsidRDefault="00632EFB" w:rsidP="004E012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</w:t>
      </w:r>
      <w:r w:rsidR="004E012D">
        <w:rPr>
          <w:rFonts w:ascii="Times New Roman" w:hAnsi="Times New Roman" w:cs="Times New Roman"/>
          <w:sz w:val="22"/>
          <w:szCs w:val="22"/>
        </w:rPr>
        <w:t>. Прочие условия</w:t>
      </w:r>
    </w:p>
    <w:p w:rsidR="004E012D" w:rsidRDefault="004E012D" w:rsidP="004E012D">
      <w:pPr>
        <w:rPr>
          <w:rFonts w:ascii="Arial" w:hAnsi="Arial" w:cs="Arial"/>
        </w:rPr>
      </w:pP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7</w:t>
      </w:r>
      <w:r>
        <w:rPr>
          <w:rFonts w:ascii="Times New Roman" w:hAnsi="Times New Roman" w:cs="Times New Roman"/>
          <w:sz w:val="22"/>
          <w:szCs w:val="22"/>
        </w:rPr>
        <w:t xml:space="preserve">.1. Вопросы, не урегулированные настоящим Договором, разрешаются  в соответствии с </w:t>
      </w:r>
      <w:hyperlink r:id="rId15" w:history="1">
        <w:r>
          <w:rPr>
            <w:rStyle w:val="af2"/>
            <w:sz w:val="22"/>
            <w:szCs w:val="22"/>
          </w:rPr>
          <w:t>законодательством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Российской Федерации.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7</w:t>
      </w:r>
      <w:r>
        <w:rPr>
          <w:rFonts w:ascii="Times New Roman" w:hAnsi="Times New Roman" w:cs="Times New Roman"/>
          <w:sz w:val="22"/>
          <w:szCs w:val="22"/>
        </w:rPr>
        <w:t>.2. Договор составлен в двух экземплярах, каждый из  которых  имеет одинаковую юридическую силу.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7</w:t>
      </w:r>
      <w:r>
        <w:rPr>
          <w:rFonts w:ascii="Times New Roman" w:hAnsi="Times New Roman" w:cs="Times New Roman"/>
          <w:sz w:val="22"/>
          <w:szCs w:val="22"/>
        </w:rPr>
        <w:t>.3. Споры по Договору разрешаются в установленном законодательством порядке.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7</w:t>
      </w:r>
      <w:r>
        <w:rPr>
          <w:rFonts w:ascii="Times New Roman" w:hAnsi="Times New Roman" w:cs="Times New Roman"/>
          <w:sz w:val="22"/>
          <w:szCs w:val="22"/>
        </w:rPr>
        <w:t>.4. Все изменения и дополнения  к  Договору  оформляются  Сторонами дополнительными соглашениями, совершенными в  письменной  форме,  которые являются неотъемлемой частью Договора.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632EFB">
        <w:rPr>
          <w:rFonts w:ascii="Times New Roman" w:hAnsi="Times New Roman" w:cs="Times New Roman"/>
          <w:sz w:val="22"/>
          <w:szCs w:val="22"/>
        </w:rPr>
        <w:t>7</w:t>
      </w:r>
      <w:r>
        <w:rPr>
          <w:rFonts w:ascii="Times New Roman" w:hAnsi="Times New Roman" w:cs="Times New Roman"/>
          <w:sz w:val="22"/>
          <w:szCs w:val="22"/>
        </w:rPr>
        <w:t>.5. Приложения к договору составляют его неотъемлемую часть:</w:t>
      </w:r>
    </w:p>
    <w:p w:rsidR="004E012D" w:rsidRPr="004F353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4F35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</w:t>
      </w:r>
      <w:hyperlink r:id="rId16" w:anchor="sub_11" w:history="1">
        <w:r w:rsidRPr="004F353D">
          <w:rPr>
            <w:rStyle w:val="af2"/>
            <w:color w:val="000000" w:themeColor="text1"/>
            <w:sz w:val="22"/>
            <w:szCs w:val="22"/>
          </w:rPr>
          <w:t>Приложение 1</w:t>
        </w:r>
      </w:hyperlink>
      <w:r w:rsidRPr="004F35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-Расчет.</w:t>
      </w:r>
    </w:p>
    <w:p w:rsidR="004E012D" w:rsidRPr="004F353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4F35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Приложение  2  -  Ситуационный   план   размещения   нестационарного</w:t>
      </w:r>
    </w:p>
    <w:p w:rsidR="004E012D" w:rsidRPr="004F353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4F353D">
        <w:rPr>
          <w:rFonts w:ascii="Times New Roman" w:hAnsi="Times New Roman" w:cs="Times New Roman"/>
          <w:color w:val="000000" w:themeColor="text1"/>
          <w:sz w:val="22"/>
          <w:szCs w:val="22"/>
        </w:rPr>
        <w:t>торгового объекта.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F35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</w:t>
      </w:r>
      <w:hyperlink r:id="rId17" w:anchor="sub_114" w:history="1">
        <w:r w:rsidRPr="004F353D">
          <w:rPr>
            <w:rStyle w:val="af2"/>
            <w:color w:val="000000" w:themeColor="text1"/>
            <w:sz w:val="22"/>
            <w:szCs w:val="22"/>
          </w:rPr>
          <w:t>Приложение 3</w:t>
        </w:r>
      </w:hyperlink>
      <w:r w:rsidRPr="004F35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- Передаточный  </w:t>
      </w:r>
      <w:r>
        <w:rPr>
          <w:rFonts w:ascii="Times New Roman" w:hAnsi="Times New Roman" w:cs="Times New Roman"/>
          <w:sz w:val="22"/>
          <w:szCs w:val="22"/>
        </w:rPr>
        <w:t>акт  к  Договору  на  право  размещения</w:t>
      </w:r>
    </w:p>
    <w:p w:rsidR="004E012D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нестационарного торгового объекта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89253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Юридические адреса, реквизиты</w:t>
      </w:r>
    </w:p>
    <w:p w:rsidR="004E012D" w:rsidRDefault="004E012D" w:rsidP="0089253D">
      <w:pPr>
        <w:pStyle w:val="af0"/>
        <w:tabs>
          <w:tab w:val="left" w:pos="7797"/>
          <w:tab w:val="left" w:pos="10065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 подписи сторон</w:t>
      </w:r>
    </w:p>
    <w:p w:rsidR="004E012D" w:rsidRDefault="004E012D" w:rsidP="004E012D">
      <w:pPr>
        <w:tabs>
          <w:tab w:val="left" w:pos="7797"/>
          <w:tab w:val="left" w:pos="10065"/>
        </w:tabs>
      </w:pPr>
    </w:p>
    <w:p w:rsidR="004E012D" w:rsidRPr="0004665A" w:rsidRDefault="004E012D" w:rsidP="004E012D">
      <w:pPr>
        <w:pStyle w:val="af0"/>
        <w:tabs>
          <w:tab w:val="left" w:pos="7797"/>
          <w:tab w:val="left" w:pos="10065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04665A">
        <w:rPr>
          <w:rFonts w:ascii="Times New Roman" w:hAnsi="Times New Roman" w:cs="Times New Roman"/>
          <w:sz w:val="22"/>
          <w:szCs w:val="22"/>
        </w:rPr>
        <w:t xml:space="preserve">Уполномоченный орган </w:t>
      </w:r>
      <w:r w:rsidR="0089253D" w:rsidRPr="0004665A">
        <w:rPr>
          <w:rFonts w:ascii="Times New Roman" w:hAnsi="Times New Roman" w:cs="Times New Roman"/>
          <w:sz w:val="22"/>
          <w:szCs w:val="22"/>
        </w:rPr>
        <w:t>:</w:t>
      </w:r>
      <w:r w:rsidRPr="0004665A">
        <w:rPr>
          <w:rFonts w:ascii="Times New Roman" w:hAnsi="Times New Roman" w:cs="Times New Roman"/>
          <w:sz w:val="22"/>
          <w:szCs w:val="22"/>
        </w:rPr>
        <w:t xml:space="preserve">                     </w:t>
      </w:r>
      <w:r w:rsidR="0089253D" w:rsidRPr="0004665A">
        <w:rPr>
          <w:rFonts w:ascii="Times New Roman" w:hAnsi="Times New Roman" w:cs="Times New Roman"/>
          <w:sz w:val="22"/>
          <w:szCs w:val="22"/>
        </w:rPr>
        <w:t xml:space="preserve">                         </w:t>
      </w:r>
      <w:r w:rsidRPr="0004665A">
        <w:rPr>
          <w:rFonts w:ascii="Times New Roman" w:hAnsi="Times New Roman" w:cs="Times New Roman"/>
          <w:sz w:val="22"/>
          <w:szCs w:val="22"/>
        </w:rPr>
        <w:t xml:space="preserve"> Хозяйствующий субъект: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83B5D" w:rsidRPr="0004665A" w:rsidTr="0004665A">
        <w:tc>
          <w:tcPr>
            <w:tcW w:w="4926" w:type="dxa"/>
          </w:tcPr>
          <w:p w:rsidR="00783B5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  <w:r w:rsidRPr="0004665A">
              <w:rPr>
                <w:sz w:val="22"/>
                <w:szCs w:val="22"/>
              </w:rPr>
              <w:t xml:space="preserve">Администрация Еткульского </w:t>
            </w:r>
          </w:p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  <w:r w:rsidRPr="0004665A">
              <w:rPr>
                <w:sz w:val="22"/>
                <w:szCs w:val="22"/>
              </w:rPr>
              <w:t>муниципального района</w:t>
            </w:r>
          </w:p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  <w:r w:rsidRPr="0004665A">
              <w:rPr>
                <w:sz w:val="22"/>
                <w:szCs w:val="22"/>
              </w:rPr>
              <w:t>Россия, 456560, Челябинская  область, Еткульский район, с. Еткуль, улица  Ленина, 34, ИНН/КПП 7430000485/743001001, ОГРН 1027401635216, ОКПО 04009436,  тел. (351-45) 2-13-49, факс (351-45) 2-13-43</w:t>
            </w:r>
          </w:p>
        </w:tc>
        <w:tc>
          <w:tcPr>
            <w:tcW w:w="4927" w:type="dxa"/>
          </w:tcPr>
          <w:p w:rsidR="00783B5D" w:rsidRPr="0004665A" w:rsidRDefault="00783B5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</w:p>
        </w:tc>
      </w:tr>
      <w:tr w:rsidR="0089253D" w:rsidRPr="0004665A" w:rsidTr="0004665A">
        <w:tc>
          <w:tcPr>
            <w:tcW w:w="4926" w:type="dxa"/>
          </w:tcPr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</w:p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  <w:r w:rsidRPr="0004665A">
              <w:rPr>
                <w:sz w:val="22"/>
                <w:szCs w:val="22"/>
              </w:rPr>
              <w:t>__________________ В.В. Карпович</w:t>
            </w:r>
          </w:p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  <w:r w:rsidRPr="0004665A">
              <w:rPr>
                <w:sz w:val="22"/>
                <w:szCs w:val="22"/>
              </w:rPr>
              <w:t>м.п.</w:t>
            </w:r>
          </w:p>
        </w:tc>
        <w:tc>
          <w:tcPr>
            <w:tcW w:w="4927" w:type="dxa"/>
          </w:tcPr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</w:p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  <w:r w:rsidRPr="0004665A">
              <w:rPr>
                <w:sz w:val="22"/>
                <w:szCs w:val="22"/>
              </w:rPr>
              <w:t>__________________/__________________</w:t>
            </w:r>
          </w:p>
          <w:p w:rsidR="0089253D" w:rsidRPr="0004665A" w:rsidRDefault="0089253D" w:rsidP="004E012D">
            <w:pPr>
              <w:tabs>
                <w:tab w:val="left" w:pos="7797"/>
                <w:tab w:val="left" w:pos="10065"/>
              </w:tabs>
              <w:rPr>
                <w:sz w:val="22"/>
                <w:szCs w:val="22"/>
              </w:rPr>
            </w:pPr>
            <w:r w:rsidRPr="0004665A">
              <w:rPr>
                <w:sz w:val="22"/>
                <w:szCs w:val="22"/>
              </w:rPr>
              <w:t>м.п.</w:t>
            </w:r>
          </w:p>
        </w:tc>
      </w:tr>
    </w:tbl>
    <w:p w:rsidR="004E012D" w:rsidRDefault="004E012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tabs>
          <w:tab w:val="left" w:pos="7797"/>
          <w:tab w:val="left" w:pos="10065"/>
        </w:tabs>
      </w:pPr>
    </w:p>
    <w:p w:rsidR="0089253D" w:rsidRDefault="0089253D" w:rsidP="004E012D">
      <w:pPr>
        <w:tabs>
          <w:tab w:val="left" w:pos="7797"/>
          <w:tab w:val="left" w:pos="10065"/>
        </w:tabs>
      </w:pPr>
    </w:p>
    <w:p w:rsidR="004E012D" w:rsidRDefault="004E012D" w:rsidP="004E012D">
      <w:pPr>
        <w:tabs>
          <w:tab w:val="left" w:pos="7797"/>
          <w:tab w:val="left" w:pos="10065"/>
        </w:tabs>
        <w:rPr>
          <w:rStyle w:val="af1"/>
          <w:bCs/>
        </w:rPr>
      </w:pPr>
      <w:bookmarkStart w:id="16" w:name="sub_111"/>
    </w:p>
    <w:p w:rsidR="00783B5D" w:rsidRDefault="00783B5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783B5D" w:rsidRDefault="00783B5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783B5D" w:rsidRDefault="00783B5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783B5D" w:rsidRDefault="00783B5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783B5D" w:rsidRDefault="00783B5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815D4D" w:rsidRDefault="00815D4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815D4D" w:rsidRDefault="00815D4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815D4D" w:rsidRDefault="00815D4D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p w:rsidR="000E3B74" w:rsidRDefault="000E3B74" w:rsidP="004E012D">
      <w:pPr>
        <w:tabs>
          <w:tab w:val="left" w:pos="7797"/>
          <w:tab w:val="left" w:pos="10065"/>
        </w:tabs>
        <w:rPr>
          <w:rStyle w:val="af1"/>
          <w:bCs/>
        </w:rPr>
      </w:pPr>
    </w:p>
    <w:bookmarkEnd w:id="16"/>
    <w:p w:rsidR="000669D2" w:rsidRDefault="000669D2" w:rsidP="000D1EE1">
      <w:pPr>
        <w:jc w:val="right"/>
        <w:rPr>
          <w:rStyle w:val="af1"/>
          <w:b w:val="0"/>
          <w:bCs/>
        </w:rPr>
      </w:pPr>
    </w:p>
    <w:p w:rsidR="000D1EE1" w:rsidRDefault="000D1EE1" w:rsidP="000D1EE1">
      <w:pPr>
        <w:jc w:val="right"/>
        <w:rPr>
          <w:b/>
        </w:rPr>
      </w:pPr>
      <w:r>
        <w:rPr>
          <w:rStyle w:val="af1"/>
          <w:b w:val="0"/>
          <w:bCs/>
        </w:rPr>
        <w:t>Приложение N 1</w:t>
      </w:r>
      <w:r>
        <w:rPr>
          <w:rStyle w:val="af1"/>
          <w:b w:val="0"/>
          <w:bCs/>
        </w:rPr>
        <w:br/>
        <w:t xml:space="preserve">к </w:t>
      </w:r>
      <w:hyperlink r:id="rId18" w:anchor="sub_11" w:history="1">
        <w:r>
          <w:rPr>
            <w:rStyle w:val="af2"/>
          </w:rPr>
          <w:t>Договору</w:t>
        </w:r>
      </w:hyperlink>
      <w:r>
        <w:rPr>
          <w:rStyle w:val="af1"/>
          <w:b w:val="0"/>
          <w:bCs/>
        </w:rPr>
        <w:t xml:space="preserve"> на право размещения</w:t>
      </w:r>
      <w:r>
        <w:rPr>
          <w:rStyle w:val="af1"/>
          <w:b w:val="0"/>
          <w:bCs/>
        </w:rPr>
        <w:br/>
        <w:t>нестационарного торгового объекта</w:t>
      </w:r>
    </w:p>
    <w:p w:rsidR="000D1EE1" w:rsidRDefault="000D1EE1" w:rsidP="000D1EE1"/>
    <w:p w:rsidR="000D1EE1" w:rsidRDefault="000D1EE1" w:rsidP="000D1EE1">
      <w:pPr>
        <w:pStyle w:val="af0"/>
        <w:jc w:val="center"/>
        <w:rPr>
          <w:rFonts w:ascii="Times New Roman" w:hAnsi="Times New Roman" w:cs="Times New Roman"/>
          <w:b/>
        </w:rPr>
      </w:pPr>
      <w:r>
        <w:rPr>
          <w:rStyle w:val="af1"/>
          <w:rFonts w:ascii="Times New Roman" w:hAnsi="Times New Roman" w:cs="Times New Roman"/>
          <w:b w:val="0"/>
          <w:bCs/>
        </w:rPr>
        <w:t>Расчет</w:t>
      </w:r>
    </w:p>
    <w:p w:rsidR="00815D4D" w:rsidRPr="00304425" w:rsidRDefault="000D1EE1" w:rsidP="00815D4D">
      <w:pPr>
        <w:pStyle w:val="ad"/>
        <w:ind w:firstLine="709"/>
        <w:jc w:val="both"/>
        <w:rPr>
          <w:szCs w:val="24"/>
        </w:rPr>
      </w:pPr>
      <w:r>
        <w:t>платы за право размещения нестаци</w:t>
      </w:r>
      <w:r w:rsidR="00815D4D">
        <w:t>онарного торгового объекта на землях, расположенных по адресу</w:t>
      </w:r>
      <w:r w:rsidR="00815D4D" w:rsidRPr="00815D4D">
        <w:rPr>
          <w:szCs w:val="24"/>
        </w:rPr>
        <w:t>: Челябинская облас</w:t>
      </w:r>
      <w:r w:rsidR="000E3B74">
        <w:rPr>
          <w:szCs w:val="24"/>
        </w:rPr>
        <w:t xml:space="preserve">ть,  Еткульский район, с.  </w:t>
      </w:r>
      <w:r w:rsidR="00C003AC">
        <w:rPr>
          <w:szCs w:val="24"/>
        </w:rPr>
        <w:t>Еманжелинка, ул. Школьная, д. 2В, на север,</w:t>
      </w:r>
      <w:r w:rsidR="000E3B74">
        <w:rPr>
          <w:szCs w:val="24"/>
        </w:rPr>
        <w:t xml:space="preserve"> </w:t>
      </w:r>
      <w:r w:rsidR="00815D4D" w:rsidRPr="00815D4D">
        <w:rPr>
          <w:szCs w:val="24"/>
        </w:rPr>
        <w:t>категория земель – земли</w:t>
      </w:r>
      <w:r w:rsidR="000E3B74">
        <w:rPr>
          <w:szCs w:val="24"/>
        </w:rPr>
        <w:t xml:space="preserve"> населенных пунктов, площадью </w:t>
      </w:r>
      <w:r w:rsidR="00A97654">
        <w:rPr>
          <w:szCs w:val="24"/>
        </w:rPr>
        <w:t>40</w:t>
      </w:r>
      <w:r w:rsidR="000E3B74">
        <w:rPr>
          <w:szCs w:val="24"/>
        </w:rPr>
        <w:t xml:space="preserve"> (</w:t>
      </w:r>
      <w:r w:rsidR="00A97654">
        <w:rPr>
          <w:szCs w:val="24"/>
        </w:rPr>
        <w:t>сорок</w:t>
      </w:r>
      <w:r w:rsidR="00815D4D" w:rsidRPr="00815D4D">
        <w:rPr>
          <w:szCs w:val="24"/>
        </w:rPr>
        <w:t>) ква</w:t>
      </w:r>
      <w:r w:rsidR="000E3B74">
        <w:rPr>
          <w:szCs w:val="24"/>
        </w:rPr>
        <w:t>дратных метр</w:t>
      </w:r>
      <w:r w:rsidR="00A97654">
        <w:rPr>
          <w:szCs w:val="24"/>
        </w:rPr>
        <w:t>ов</w:t>
      </w:r>
      <w:r w:rsidR="00815D4D" w:rsidRPr="00815D4D">
        <w:rPr>
          <w:szCs w:val="24"/>
        </w:rPr>
        <w:t>, для размещения нестационарного торгового объекта (павильона).</w:t>
      </w:r>
    </w:p>
    <w:p w:rsidR="000D1EE1" w:rsidRDefault="000D1EE1" w:rsidP="000D1EE1">
      <w:pPr>
        <w:pStyle w:val="af0"/>
        <w:jc w:val="center"/>
        <w:rPr>
          <w:rFonts w:ascii="Times New Roman" w:hAnsi="Times New Roman" w:cs="Times New Roman"/>
        </w:rPr>
      </w:pP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предоставленного_______________________________________________________________,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(наименование организации, Ф.И.О. индивидуального предпринимателя)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лице ________________________________________________________________________,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(должность, Ф.И.О.)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действующего на основании ______________________________________________________,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Начальная цена предмета аукциона рассчитана в соответствии с Положением  о  порядке и условиях размещения нестационарных торговых объектов на землях или земельных участках, государственная собственность на которые не разграничена или находящихся в муниципальной собственности Еткульского муниципального района, без предоставления земельных участков и установления сервитута, публичного сервитута, утвержденным Собранием депутатов Еткульского муниципального района от 25 11.2020 г. N 29 (далее – Положение):</w:t>
      </w:r>
    </w:p>
    <w:tbl>
      <w:tblPr>
        <w:tblW w:w="101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1"/>
        <w:gridCol w:w="2481"/>
        <w:gridCol w:w="4033"/>
      </w:tblGrid>
      <w:tr w:rsidR="000D1EE1" w:rsidTr="000D1EE1"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Пм=Бс*(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>)*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 xml:space="preserve">п*К1*К2*Т    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0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Банковские реквизиты</w:t>
            </w:r>
          </w:p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Бс., руб. (Приказ Министерства имущества Челябинской области от 21.12.2020 года</w:t>
            </w:r>
            <w:r w:rsidR="000C032C">
              <w:rPr>
                <w:rFonts w:ascii="Times New Roman" w:hAnsi="Times New Roman" w:cs="Times New Roman"/>
              </w:rPr>
              <w:t xml:space="preserve"> № 211-П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049A7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772,37</w:t>
            </w:r>
          </w:p>
        </w:tc>
        <w:tc>
          <w:tcPr>
            <w:tcW w:w="4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 w:rsidP="00C003AC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УФК по Челябинской области (Администрация Еткульского муниципального района), ИНН 7430000485, КПП 743001001, на счет 03100643000000016900 в отделение Челябинск Банка России/УФК по Челябинской области г. Челябинск, БИК 017</w:t>
            </w:r>
            <w:r w:rsidR="000E3B74">
              <w:rPr>
                <w:rFonts w:ascii="Times New Roman" w:hAnsi="Times New Roman" w:cs="Times New Roman"/>
                <w:sz w:val="22"/>
                <w:szCs w:val="22"/>
              </w:rPr>
              <w:t>501500, КБК 64111109080050000120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ОКТМО 756204</w:t>
            </w:r>
            <w:r w:rsidR="00C003A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A4790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договор н</w:t>
            </w:r>
            <w:r w:rsidR="000E3B74">
              <w:rPr>
                <w:rFonts w:ascii="Times New Roman" w:hAnsi="Times New Roman" w:cs="Times New Roman"/>
                <w:sz w:val="22"/>
                <w:szCs w:val="22"/>
              </w:rPr>
              <w:t>а размещение НТО от ___.___.2022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года № </w:t>
            </w:r>
          </w:p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>, кв.м.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A97654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EE1" w:rsidRDefault="000D1EE1"/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3%</w:t>
            </w: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EE1" w:rsidRDefault="000D1EE1"/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К1.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EE1" w:rsidRDefault="000D1EE1"/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K2.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E3B74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EE1" w:rsidRDefault="000D1EE1"/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EE1" w:rsidRDefault="000D1EE1"/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Пм., руб.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A97654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2595,16</w:t>
            </w:r>
          </w:p>
        </w:tc>
        <w:tc>
          <w:tcPr>
            <w:tcW w:w="4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EE1" w:rsidRDefault="000D1EE1"/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Начальная цена аукциона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A97654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2595,16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</w:p>
        </w:tc>
      </w:tr>
      <w:tr w:rsidR="000D1EE1" w:rsidTr="000D1EE1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Последнее предложение цены аукциона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EE1" w:rsidRDefault="000D1EE1">
            <w:pPr>
              <w:pStyle w:val="af"/>
              <w:rPr>
                <w:rFonts w:ascii="Times New Roman" w:hAnsi="Times New Roman" w:cs="Times New Roman"/>
              </w:rPr>
            </w:pPr>
          </w:p>
        </w:tc>
      </w:tr>
    </w:tbl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 к о</w:t>
      </w:r>
      <w:r w:rsidR="00815D4D">
        <w:rPr>
          <w:rFonts w:ascii="Times New Roman" w:hAnsi="Times New Roman" w:cs="Times New Roman"/>
        </w:rPr>
        <w:t>плате за период с "___" ____2022 г. по "___" ____2022</w:t>
      </w:r>
      <w:r>
        <w:rPr>
          <w:rFonts w:ascii="Times New Roman" w:hAnsi="Times New Roman" w:cs="Times New Roman"/>
        </w:rPr>
        <w:t xml:space="preserve"> г.:</w:t>
      </w: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 руб. (____________________________________________________)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Срок внесения платежей устанавливается  в  соответствии  с  Положением  от  25.11.2020 г. № 29, </w:t>
      </w:r>
      <w:r w:rsidR="00C003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 раза в год за  I  квартал  -  по  15.03,  за  II квартал - по 15.06, за III квартал - по 15.09,  за IV квартал - по 15.12.</w:t>
      </w:r>
    </w:p>
    <w:p w:rsidR="000D1EE1" w:rsidRDefault="000D1EE1" w:rsidP="000D1EE1">
      <w:pPr>
        <w:rPr>
          <w:rFonts w:ascii="Arial" w:hAnsi="Arial" w:cs="Arial"/>
        </w:rPr>
      </w:pP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bookmarkStart w:id="17" w:name="sub_114"/>
      <w:r>
        <w:rPr>
          <w:rFonts w:ascii="Times New Roman" w:hAnsi="Times New Roman" w:cs="Times New Roman"/>
        </w:rPr>
        <w:t>Уполномоченный орган                       Хозяйствующий субъект:</w:t>
      </w:r>
    </w:p>
    <w:p w:rsidR="000D1EE1" w:rsidRDefault="000D1EE1" w:rsidP="000D1EE1"/>
    <w:p w:rsidR="000D1EE1" w:rsidRDefault="000D1EE1" w:rsidP="000D1EE1"/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__________________/__________________  __________________/_______________</w:t>
      </w: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М.П.                                                                   М.П.</w:t>
      </w:r>
    </w:p>
    <w:p w:rsidR="00D620FC" w:rsidRDefault="00D620FC" w:rsidP="001D2D24">
      <w:pPr>
        <w:rPr>
          <w:rStyle w:val="af1"/>
          <w:b w:val="0"/>
          <w:bCs/>
        </w:rPr>
      </w:pPr>
    </w:p>
    <w:p w:rsidR="00E03E0F" w:rsidRDefault="00E03E0F" w:rsidP="000D1EE1">
      <w:pPr>
        <w:jc w:val="right"/>
        <w:rPr>
          <w:rStyle w:val="af1"/>
          <w:b w:val="0"/>
          <w:bCs/>
        </w:rPr>
      </w:pPr>
    </w:p>
    <w:p w:rsidR="001D2D24" w:rsidRDefault="001D2D24" w:rsidP="001D2D24">
      <w:pPr>
        <w:rPr>
          <w:rStyle w:val="af1"/>
          <w:b w:val="0"/>
          <w:bCs/>
        </w:rPr>
      </w:pPr>
    </w:p>
    <w:p w:rsidR="00654D94" w:rsidRDefault="00654D94" w:rsidP="00654D94">
      <w:pPr>
        <w:jc w:val="right"/>
      </w:pPr>
      <w:r>
        <w:rPr>
          <w:rStyle w:val="af1"/>
          <w:b w:val="0"/>
          <w:bCs/>
        </w:rPr>
        <w:t>Приложение N 2</w:t>
      </w:r>
      <w:r>
        <w:rPr>
          <w:rStyle w:val="af1"/>
          <w:b w:val="0"/>
          <w:bCs/>
        </w:rPr>
        <w:br/>
        <w:t xml:space="preserve">к </w:t>
      </w:r>
      <w:hyperlink r:id="rId19" w:anchor="sub_11" w:history="1">
        <w:r>
          <w:rPr>
            <w:rStyle w:val="af2"/>
          </w:rPr>
          <w:t>Договору</w:t>
        </w:r>
      </w:hyperlink>
      <w:r>
        <w:rPr>
          <w:rStyle w:val="af1"/>
          <w:b w:val="0"/>
          <w:bCs/>
        </w:rPr>
        <w:t xml:space="preserve"> на право размещения</w:t>
      </w:r>
      <w:r>
        <w:rPr>
          <w:rStyle w:val="af1"/>
          <w:b w:val="0"/>
          <w:bCs/>
        </w:rPr>
        <w:br/>
        <w:t>нестационарного торгового объекта</w:t>
      </w:r>
    </w:p>
    <w:p w:rsidR="001D2D24" w:rsidRDefault="001D2D2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6F7A0E">
      <w:pPr>
        <w:jc w:val="center"/>
        <w:rPr>
          <w:rStyle w:val="af1"/>
          <w:b w:val="0"/>
          <w:bCs/>
        </w:rPr>
      </w:pPr>
      <w:r>
        <w:rPr>
          <w:rStyle w:val="af1"/>
          <w:b w:val="0"/>
          <w:bCs/>
        </w:rPr>
        <w:t>Ситуационный план размещения нестационарного торгового объекта</w:t>
      </w:r>
      <w:r w:rsidR="002A65BE">
        <w:rPr>
          <w:rStyle w:val="af1"/>
          <w:b w:val="0"/>
          <w:bCs/>
        </w:rPr>
        <w:t xml:space="preserve"> (павильона)</w:t>
      </w:r>
      <w:r>
        <w:rPr>
          <w:rStyle w:val="af1"/>
          <w:b w:val="0"/>
          <w:bCs/>
        </w:rPr>
        <w:t xml:space="preserve">, </w:t>
      </w:r>
      <w:r w:rsidR="002A65BE">
        <w:rPr>
          <w:rStyle w:val="af1"/>
          <w:b w:val="0"/>
          <w:bCs/>
        </w:rPr>
        <w:t>местоположение</w:t>
      </w:r>
      <w:r>
        <w:rPr>
          <w:rStyle w:val="af1"/>
          <w:b w:val="0"/>
          <w:bCs/>
        </w:rPr>
        <w:t>: Челябинская область, Еткульский район, с. Еманжелинка,</w:t>
      </w:r>
    </w:p>
    <w:p w:rsidR="002A65BE" w:rsidRDefault="006F7A0E" w:rsidP="006F7A0E">
      <w:pPr>
        <w:jc w:val="center"/>
      </w:pPr>
      <w:r>
        <w:t xml:space="preserve">ул. Школьная, д. 2В, на север, </w:t>
      </w:r>
      <w:r w:rsidRPr="00815D4D">
        <w:t>категория земель – земли</w:t>
      </w:r>
      <w:r>
        <w:t xml:space="preserve"> населенных пунктов, </w:t>
      </w:r>
    </w:p>
    <w:p w:rsidR="00654D94" w:rsidRDefault="006F7A0E" w:rsidP="006F7A0E">
      <w:pPr>
        <w:jc w:val="center"/>
        <w:rPr>
          <w:rStyle w:val="af1"/>
          <w:b w:val="0"/>
          <w:bCs/>
        </w:rPr>
      </w:pPr>
      <w:r>
        <w:t xml:space="preserve">площадью </w:t>
      </w:r>
      <w:r w:rsidR="00A97654">
        <w:t>40</w:t>
      </w:r>
      <w:r>
        <w:t xml:space="preserve"> (</w:t>
      </w:r>
      <w:r w:rsidR="00A97654">
        <w:t>сорок</w:t>
      </w:r>
      <w:r w:rsidRPr="00815D4D">
        <w:t>) ква</w:t>
      </w:r>
      <w:r>
        <w:t>дратных метров</w:t>
      </w:r>
    </w:p>
    <w:p w:rsidR="00654D94" w:rsidRDefault="00654D94" w:rsidP="000D1EE1">
      <w:pPr>
        <w:jc w:val="right"/>
        <w:rPr>
          <w:rStyle w:val="af1"/>
          <w:b w:val="0"/>
          <w:bCs/>
        </w:rPr>
      </w:pPr>
      <w:r>
        <w:rPr>
          <w:noProof/>
        </w:rPr>
        <w:drawing>
          <wp:inline distT="0" distB="0" distL="0" distR="0" wp14:anchorId="468D5E00" wp14:editId="3A19E7CF">
            <wp:extent cx="5940425" cy="4553585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654D94" w:rsidRDefault="00654D94" w:rsidP="000D1EE1">
      <w:pPr>
        <w:jc w:val="right"/>
        <w:rPr>
          <w:rStyle w:val="af1"/>
          <w:b w:val="0"/>
          <w:bCs/>
        </w:rPr>
      </w:pPr>
    </w:p>
    <w:p w:rsidR="000D1EE1" w:rsidRDefault="000D1EE1" w:rsidP="000D1EE1">
      <w:pPr>
        <w:jc w:val="right"/>
      </w:pPr>
      <w:r>
        <w:rPr>
          <w:rStyle w:val="af1"/>
          <w:b w:val="0"/>
          <w:bCs/>
        </w:rPr>
        <w:t>Приложение N </w:t>
      </w:r>
      <w:r w:rsidR="00654D94">
        <w:rPr>
          <w:rStyle w:val="af1"/>
          <w:b w:val="0"/>
          <w:bCs/>
        </w:rPr>
        <w:t>3</w:t>
      </w:r>
      <w:r>
        <w:rPr>
          <w:rStyle w:val="af1"/>
          <w:b w:val="0"/>
          <w:bCs/>
        </w:rPr>
        <w:br/>
        <w:t xml:space="preserve">к </w:t>
      </w:r>
      <w:hyperlink r:id="rId21" w:anchor="sub_11" w:history="1">
        <w:r>
          <w:rPr>
            <w:rStyle w:val="af2"/>
          </w:rPr>
          <w:t>Договору</w:t>
        </w:r>
      </w:hyperlink>
      <w:r>
        <w:rPr>
          <w:rStyle w:val="af1"/>
          <w:b w:val="0"/>
          <w:bCs/>
        </w:rPr>
        <w:t xml:space="preserve"> на право размещения</w:t>
      </w:r>
      <w:r>
        <w:rPr>
          <w:rStyle w:val="af1"/>
          <w:b w:val="0"/>
          <w:bCs/>
        </w:rPr>
        <w:br/>
        <w:t>нестационарного торгового объекта</w:t>
      </w:r>
    </w:p>
    <w:bookmarkEnd w:id="17"/>
    <w:p w:rsidR="000D1EE1" w:rsidRDefault="000D1EE1" w:rsidP="000D1EE1"/>
    <w:p w:rsidR="000D1EE1" w:rsidRDefault="000D1EE1" w:rsidP="000D1EE1"/>
    <w:p w:rsidR="000D1EE1" w:rsidRDefault="000D1EE1" w:rsidP="000D1EE1">
      <w:pPr>
        <w:pStyle w:val="af0"/>
        <w:jc w:val="center"/>
        <w:rPr>
          <w:rFonts w:ascii="Times New Roman" w:hAnsi="Times New Roman" w:cs="Times New Roman"/>
        </w:rPr>
      </w:pPr>
      <w:r>
        <w:rPr>
          <w:rStyle w:val="af1"/>
          <w:rFonts w:ascii="Times New Roman" w:hAnsi="Times New Roman" w:cs="Times New Roman"/>
          <w:b w:val="0"/>
          <w:bCs/>
        </w:rPr>
        <w:t>Передаточный акт</w:t>
      </w:r>
    </w:p>
    <w:p w:rsidR="000D1EE1" w:rsidRDefault="000D1EE1" w:rsidP="000D1EE1"/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с. Е</w:t>
      </w:r>
      <w:r w:rsidR="00B83B05">
        <w:rPr>
          <w:rFonts w:ascii="Times New Roman" w:hAnsi="Times New Roman" w:cs="Times New Roman"/>
        </w:rPr>
        <w:t>манжелинка</w:t>
      </w:r>
      <w:r>
        <w:rPr>
          <w:rFonts w:ascii="Times New Roman" w:hAnsi="Times New Roman" w:cs="Times New Roman"/>
        </w:rPr>
        <w:t xml:space="preserve"> Еткульского района</w:t>
      </w: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Челябинской области                                                                                   </w:t>
      </w:r>
      <w:r w:rsidR="007E5CAF">
        <w:rPr>
          <w:rFonts w:ascii="Times New Roman" w:hAnsi="Times New Roman" w:cs="Times New Roman"/>
        </w:rPr>
        <w:t>"___" _______ 2022</w:t>
      </w:r>
      <w:r>
        <w:rPr>
          <w:rFonts w:ascii="Times New Roman" w:hAnsi="Times New Roman" w:cs="Times New Roman"/>
        </w:rPr>
        <w:t xml:space="preserve"> г.</w:t>
      </w:r>
    </w:p>
    <w:p w:rsidR="000D1EE1" w:rsidRDefault="000D1EE1" w:rsidP="000D1EE1"/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Администрация Еткульского муниципального района,  в   лице   первого заместителя Главы Еткульского муниципального района </w:t>
      </w:r>
      <w:r w:rsidR="007D78DB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арповича Василия Васильевича, действующего на основании распоряжения администрации Еткульского муниципального района,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imes New Roman"/>
        </w:rPr>
        <w:t xml:space="preserve">именуемый в дальнейшем </w:t>
      </w:r>
      <w:r w:rsidR="00A4790D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Уполномоченный  орган</w:t>
      </w:r>
      <w:r w:rsidR="00A4790D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с одной  стороны, и______________________________________________________________________________</w:t>
      </w:r>
      <w:r w:rsidR="007D78DB">
        <w:rPr>
          <w:rFonts w:ascii="Times New Roman" w:hAnsi="Times New Roman" w:cs="Times New Roman"/>
        </w:rPr>
        <w:t>,</w:t>
      </w:r>
    </w:p>
    <w:p w:rsidR="000D1EE1" w:rsidRDefault="000D1EE1" w:rsidP="000D1EE1">
      <w:pPr>
        <w:pStyle w:val="af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sz w:val="16"/>
          <w:szCs w:val="16"/>
        </w:rPr>
        <w:t>(наименование организации, Ф.И.О. индивидуального предпринимателя)</w:t>
      </w: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лице _________________________________________________________________________,</w:t>
      </w: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(должность, Ф.И.О.)</w:t>
      </w:r>
    </w:p>
    <w:p w:rsidR="007D78DB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действующего на основании ______________________</w:t>
      </w:r>
      <w:r w:rsidR="007D78DB">
        <w:rPr>
          <w:rFonts w:ascii="Times New Roman" w:hAnsi="Times New Roman" w:cs="Times New Roman"/>
        </w:rPr>
        <w:t>________________________________,</w:t>
      </w: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именуем</w:t>
      </w:r>
      <w:r w:rsidR="007D78DB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___</w:t>
      </w:r>
      <w:r w:rsidR="007D78DB">
        <w:rPr>
          <w:rFonts w:ascii="Times New Roman" w:hAnsi="Times New Roman" w:cs="Times New Roman"/>
        </w:rPr>
        <w:t xml:space="preserve">)  </w:t>
      </w:r>
      <w:r>
        <w:rPr>
          <w:rFonts w:ascii="Times New Roman" w:hAnsi="Times New Roman" w:cs="Times New Roman"/>
        </w:rPr>
        <w:t xml:space="preserve"> в дальнейшем "Хозяйствующий субъект",  далее совместно именуемые </w:t>
      </w:r>
      <w:r w:rsidR="00A4790D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Стороны</w:t>
      </w:r>
      <w:r w:rsidR="00A4790D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подписали настоящий Акт о нижеследующем:</w:t>
      </w:r>
    </w:p>
    <w:p w:rsidR="000D1EE1" w:rsidRPr="00304425" w:rsidRDefault="000D1EE1" w:rsidP="00304425">
      <w:pPr>
        <w:pStyle w:val="ad"/>
        <w:ind w:firstLine="709"/>
        <w:jc w:val="both"/>
        <w:rPr>
          <w:szCs w:val="24"/>
        </w:rPr>
      </w:pPr>
      <w:r>
        <w:t xml:space="preserve"> 1. Уполномоченный орган передает, а Хозяйствующий субъект  принимает место  для  размещения   нестационарного  </w:t>
      </w:r>
      <w:r w:rsidR="000E3B74">
        <w:t xml:space="preserve"> торгового  объекта (павильон)</w:t>
      </w:r>
      <w:r w:rsidR="00304425">
        <w:t xml:space="preserve"> местоположение: </w:t>
      </w:r>
      <w:r w:rsidR="00304425" w:rsidRPr="0002608D">
        <w:t>Челябинская область,  Еткульский район,</w:t>
      </w:r>
      <w:r w:rsidR="00304425" w:rsidRPr="00DC5F6C">
        <w:t xml:space="preserve"> </w:t>
      </w:r>
      <w:r w:rsidR="000E3B74">
        <w:t xml:space="preserve">с.  </w:t>
      </w:r>
      <w:r w:rsidR="00C003AC">
        <w:t xml:space="preserve">Еманжелинка, ул. Школьная, д. 2В, на север, </w:t>
      </w:r>
      <w:r w:rsidR="000E3B74">
        <w:t xml:space="preserve"> </w:t>
      </w:r>
      <w:r w:rsidR="00304425" w:rsidRPr="00383652">
        <w:t xml:space="preserve"> категория земель – земли</w:t>
      </w:r>
      <w:r w:rsidR="000E3B74">
        <w:t xml:space="preserve"> населенных пунктов, площадью </w:t>
      </w:r>
      <w:r w:rsidR="00A97654">
        <w:t>40</w:t>
      </w:r>
      <w:r w:rsidR="000E3B74">
        <w:t xml:space="preserve"> (</w:t>
      </w:r>
      <w:r w:rsidR="00A97654">
        <w:t>сорок</w:t>
      </w:r>
      <w:r w:rsidR="000E3B74">
        <w:t>) квадратных метров</w:t>
      </w:r>
      <w:r w:rsidR="00304425" w:rsidRPr="00383652">
        <w:t>, для размещения нестационарного торгового объекта (павильона)</w:t>
      </w:r>
      <w:r w:rsidR="00304425">
        <w:t xml:space="preserve">  </w:t>
      </w:r>
      <w:r>
        <w:t xml:space="preserve"> в соответствии с условиями  </w:t>
      </w:r>
      <w:r w:rsidRPr="000669D2">
        <w:t>Договора  и  ситуационным планом, являющимся приложением к Договору.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2. Место для размещения нестационарного торгового  объекта  передано Хозяйствующему  субъекту   в  нормальном состоянии.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Претензий  к  месту  размещения  нестационарного  торгового  объекта Хозяйствующий субъект не имеет.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3. Настоящий акт составлен в двух экземплярах по одному  для  каждой стороны Договора. </w:t>
      </w: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</w:p>
    <w:p w:rsidR="000D1EE1" w:rsidRDefault="000D1EE1" w:rsidP="000D1EE1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Подписи сторон:</w:t>
      </w:r>
    </w:p>
    <w:p w:rsidR="000D1EE1" w:rsidRDefault="000D1EE1" w:rsidP="000D1EE1"/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Уполномоченный орган                       Хозяйствующий субъект:</w:t>
      </w:r>
    </w:p>
    <w:p w:rsidR="000D1EE1" w:rsidRDefault="000D1EE1" w:rsidP="000D1EE1"/>
    <w:p w:rsidR="000D1EE1" w:rsidRDefault="000D1EE1" w:rsidP="000D1EE1"/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__________________/__________________  __________________/_______________</w:t>
      </w:r>
    </w:p>
    <w:p w:rsidR="000D1EE1" w:rsidRDefault="000D1EE1" w:rsidP="000D1EE1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М.П.                                                                   М.П.</w:t>
      </w:r>
    </w:p>
    <w:p w:rsidR="000D1EE1" w:rsidRDefault="000D1EE1" w:rsidP="000D1EE1"/>
    <w:p w:rsidR="000D1EE1" w:rsidRDefault="000D1EE1" w:rsidP="000D1EE1"/>
    <w:p w:rsidR="000D1EE1" w:rsidRDefault="000D1EE1" w:rsidP="000D1EE1"/>
    <w:p w:rsidR="000D1EE1" w:rsidRDefault="000D1EE1" w:rsidP="000D1EE1"/>
    <w:p w:rsidR="004E012D" w:rsidRDefault="004E012D" w:rsidP="004E012D"/>
    <w:p w:rsidR="004E012D" w:rsidRPr="00560EB3" w:rsidRDefault="004E012D" w:rsidP="004A7353">
      <w:pPr>
        <w:tabs>
          <w:tab w:val="left" w:pos="990"/>
        </w:tabs>
        <w:rPr>
          <w:sz w:val="20"/>
          <w:szCs w:val="20"/>
        </w:rPr>
      </w:pPr>
    </w:p>
    <w:sectPr w:rsidR="004E012D" w:rsidRPr="00560EB3" w:rsidSect="00A709D3">
      <w:pgSz w:w="11906" w:h="16838" w:code="9"/>
      <w:pgMar w:top="964" w:right="851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B3C" w:rsidRDefault="00D40B3C" w:rsidP="00F16515">
      <w:r>
        <w:separator/>
      </w:r>
    </w:p>
  </w:endnote>
  <w:endnote w:type="continuationSeparator" w:id="0">
    <w:p w:rsidR="00D40B3C" w:rsidRDefault="00D40B3C" w:rsidP="00F16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B3C" w:rsidRDefault="00D40B3C" w:rsidP="00F16515">
      <w:r>
        <w:separator/>
      </w:r>
    </w:p>
  </w:footnote>
  <w:footnote w:type="continuationSeparator" w:id="0">
    <w:p w:rsidR="00D40B3C" w:rsidRDefault="00D40B3C" w:rsidP="00F165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16075"/>
    <w:multiLevelType w:val="hybridMultilevel"/>
    <w:tmpl w:val="411E7A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13441"/>
    <w:multiLevelType w:val="hybridMultilevel"/>
    <w:tmpl w:val="1AF484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64231"/>
    <w:multiLevelType w:val="hybridMultilevel"/>
    <w:tmpl w:val="5CA6E308"/>
    <w:lvl w:ilvl="0" w:tplc="C26EA4F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EBF2FD5"/>
    <w:multiLevelType w:val="hybridMultilevel"/>
    <w:tmpl w:val="5E2411D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641BA4"/>
    <w:multiLevelType w:val="hybridMultilevel"/>
    <w:tmpl w:val="596CD8BE"/>
    <w:lvl w:ilvl="0" w:tplc="356CD6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386E1C"/>
    <w:multiLevelType w:val="hybridMultilevel"/>
    <w:tmpl w:val="08E21EC4"/>
    <w:lvl w:ilvl="0" w:tplc="717C1A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B42"/>
    <w:rsid w:val="000049A7"/>
    <w:rsid w:val="00005D85"/>
    <w:rsid w:val="00006708"/>
    <w:rsid w:val="00016750"/>
    <w:rsid w:val="00017B47"/>
    <w:rsid w:val="0002201A"/>
    <w:rsid w:val="0002608D"/>
    <w:rsid w:val="00030567"/>
    <w:rsid w:val="00031C9C"/>
    <w:rsid w:val="00037BB4"/>
    <w:rsid w:val="000418E1"/>
    <w:rsid w:val="00042675"/>
    <w:rsid w:val="00042A11"/>
    <w:rsid w:val="0004665A"/>
    <w:rsid w:val="00051CE9"/>
    <w:rsid w:val="00056ADC"/>
    <w:rsid w:val="00060C5E"/>
    <w:rsid w:val="0006241C"/>
    <w:rsid w:val="00062D7D"/>
    <w:rsid w:val="00063498"/>
    <w:rsid w:val="00064C9A"/>
    <w:rsid w:val="000669D2"/>
    <w:rsid w:val="000670F1"/>
    <w:rsid w:val="00067D13"/>
    <w:rsid w:val="00074AED"/>
    <w:rsid w:val="00090424"/>
    <w:rsid w:val="000951C1"/>
    <w:rsid w:val="000956CE"/>
    <w:rsid w:val="00097D01"/>
    <w:rsid w:val="000A494C"/>
    <w:rsid w:val="000A7B6D"/>
    <w:rsid w:val="000A7F60"/>
    <w:rsid w:val="000B19BD"/>
    <w:rsid w:val="000B5CA1"/>
    <w:rsid w:val="000C032C"/>
    <w:rsid w:val="000C4D99"/>
    <w:rsid w:val="000C7E5F"/>
    <w:rsid w:val="000D1EE1"/>
    <w:rsid w:val="000D7F66"/>
    <w:rsid w:val="000E3B74"/>
    <w:rsid w:val="000E686C"/>
    <w:rsid w:val="000F1CE4"/>
    <w:rsid w:val="000F2D1E"/>
    <w:rsid w:val="00101104"/>
    <w:rsid w:val="0010534C"/>
    <w:rsid w:val="00105490"/>
    <w:rsid w:val="00105E10"/>
    <w:rsid w:val="001122F6"/>
    <w:rsid w:val="001126B6"/>
    <w:rsid w:val="0011630A"/>
    <w:rsid w:val="00122A93"/>
    <w:rsid w:val="00124462"/>
    <w:rsid w:val="00125F77"/>
    <w:rsid w:val="00131CAC"/>
    <w:rsid w:val="00132BB1"/>
    <w:rsid w:val="0013455C"/>
    <w:rsid w:val="001346AF"/>
    <w:rsid w:val="00134CFC"/>
    <w:rsid w:val="00135F79"/>
    <w:rsid w:val="00136302"/>
    <w:rsid w:val="00136DFA"/>
    <w:rsid w:val="00137052"/>
    <w:rsid w:val="0014562E"/>
    <w:rsid w:val="00152829"/>
    <w:rsid w:val="00164B43"/>
    <w:rsid w:val="001665B6"/>
    <w:rsid w:val="001760F1"/>
    <w:rsid w:val="0017740F"/>
    <w:rsid w:val="00180A3F"/>
    <w:rsid w:val="001876DB"/>
    <w:rsid w:val="00190619"/>
    <w:rsid w:val="00191564"/>
    <w:rsid w:val="0019187F"/>
    <w:rsid w:val="00193F14"/>
    <w:rsid w:val="001962FB"/>
    <w:rsid w:val="001A7006"/>
    <w:rsid w:val="001A7F01"/>
    <w:rsid w:val="001B28C4"/>
    <w:rsid w:val="001B5D81"/>
    <w:rsid w:val="001B5E8F"/>
    <w:rsid w:val="001C3337"/>
    <w:rsid w:val="001C5AE5"/>
    <w:rsid w:val="001D0C10"/>
    <w:rsid w:val="001D136D"/>
    <w:rsid w:val="001D2D24"/>
    <w:rsid w:val="001D2E2B"/>
    <w:rsid w:val="001D4510"/>
    <w:rsid w:val="001D74B2"/>
    <w:rsid w:val="001D75DA"/>
    <w:rsid w:val="001E6BD7"/>
    <w:rsid w:val="001F29AC"/>
    <w:rsid w:val="001F7A23"/>
    <w:rsid w:val="002022AE"/>
    <w:rsid w:val="00203566"/>
    <w:rsid w:val="0020771B"/>
    <w:rsid w:val="00214343"/>
    <w:rsid w:val="002217A8"/>
    <w:rsid w:val="002321C4"/>
    <w:rsid w:val="00233325"/>
    <w:rsid w:val="00237670"/>
    <w:rsid w:val="00240417"/>
    <w:rsid w:val="00244326"/>
    <w:rsid w:val="002505F3"/>
    <w:rsid w:val="00254EDC"/>
    <w:rsid w:val="00262918"/>
    <w:rsid w:val="00263B2D"/>
    <w:rsid w:val="00263B98"/>
    <w:rsid w:val="002666E4"/>
    <w:rsid w:val="00273FB9"/>
    <w:rsid w:val="002806AF"/>
    <w:rsid w:val="002816FF"/>
    <w:rsid w:val="00282AE3"/>
    <w:rsid w:val="002839B7"/>
    <w:rsid w:val="00285FA1"/>
    <w:rsid w:val="002A0460"/>
    <w:rsid w:val="002A0D44"/>
    <w:rsid w:val="002A13F5"/>
    <w:rsid w:val="002A1CE6"/>
    <w:rsid w:val="002A33F2"/>
    <w:rsid w:val="002A5318"/>
    <w:rsid w:val="002A65BE"/>
    <w:rsid w:val="002A6C04"/>
    <w:rsid w:val="002A7C27"/>
    <w:rsid w:val="002B41C7"/>
    <w:rsid w:val="002B51E6"/>
    <w:rsid w:val="002B5C35"/>
    <w:rsid w:val="002C118B"/>
    <w:rsid w:val="002C2637"/>
    <w:rsid w:val="002C63C1"/>
    <w:rsid w:val="002D50E3"/>
    <w:rsid w:val="002E0034"/>
    <w:rsid w:val="002E109C"/>
    <w:rsid w:val="002F52AE"/>
    <w:rsid w:val="002F6DE7"/>
    <w:rsid w:val="002F71D8"/>
    <w:rsid w:val="0030074E"/>
    <w:rsid w:val="00302DE0"/>
    <w:rsid w:val="00304015"/>
    <w:rsid w:val="00304425"/>
    <w:rsid w:val="003056E7"/>
    <w:rsid w:val="00305A9B"/>
    <w:rsid w:val="0030644C"/>
    <w:rsid w:val="00306F29"/>
    <w:rsid w:val="0030777B"/>
    <w:rsid w:val="0031096E"/>
    <w:rsid w:val="00312313"/>
    <w:rsid w:val="003150CA"/>
    <w:rsid w:val="00316AAA"/>
    <w:rsid w:val="003205C1"/>
    <w:rsid w:val="0032169C"/>
    <w:rsid w:val="00323441"/>
    <w:rsid w:val="00324D2E"/>
    <w:rsid w:val="00327925"/>
    <w:rsid w:val="00327E3F"/>
    <w:rsid w:val="0034759D"/>
    <w:rsid w:val="00350DEA"/>
    <w:rsid w:val="00352AF7"/>
    <w:rsid w:val="00354745"/>
    <w:rsid w:val="0035742A"/>
    <w:rsid w:val="0036598A"/>
    <w:rsid w:val="003679A3"/>
    <w:rsid w:val="00383129"/>
    <w:rsid w:val="00383652"/>
    <w:rsid w:val="0038466A"/>
    <w:rsid w:val="003938EB"/>
    <w:rsid w:val="00395E73"/>
    <w:rsid w:val="003960F9"/>
    <w:rsid w:val="003A1296"/>
    <w:rsid w:val="003A1771"/>
    <w:rsid w:val="003A7CB9"/>
    <w:rsid w:val="003B1B6D"/>
    <w:rsid w:val="003C06EB"/>
    <w:rsid w:val="003C3A00"/>
    <w:rsid w:val="003D6837"/>
    <w:rsid w:val="003E0F5F"/>
    <w:rsid w:val="003E1154"/>
    <w:rsid w:val="003E3C72"/>
    <w:rsid w:val="003E701A"/>
    <w:rsid w:val="003F0F5A"/>
    <w:rsid w:val="003F3806"/>
    <w:rsid w:val="003F4F38"/>
    <w:rsid w:val="003F51A9"/>
    <w:rsid w:val="004027B7"/>
    <w:rsid w:val="004111A4"/>
    <w:rsid w:val="00417A8F"/>
    <w:rsid w:val="004240F4"/>
    <w:rsid w:val="00424FD2"/>
    <w:rsid w:val="004257DB"/>
    <w:rsid w:val="004276F8"/>
    <w:rsid w:val="00431A53"/>
    <w:rsid w:val="00434C14"/>
    <w:rsid w:val="004441A4"/>
    <w:rsid w:val="00445ADD"/>
    <w:rsid w:val="00445EAE"/>
    <w:rsid w:val="00445F2E"/>
    <w:rsid w:val="00447488"/>
    <w:rsid w:val="00452B63"/>
    <w:rsid w:val="00454474"/>
    <w:rsid w:val="00465607"/>
    <w:rsid w:val="004736FD"/>
    <w:rsid w:val="0047770E"/>
    <w:rsid w:val="00484065"/>
    <w:rsid w:val="00485075"/>
    <w:rsid w:val="0049052D"/>
    <w:rsid w:val="0049163D"/>
    <w:rsid w:val="0049212F"/>
    <w:rsid w:val="004A4397"/>
    <w:rsid w:val="004A4A78"/>
    <w:rsid w:val="004A7113"/>
    <w:rsid w:val="004A7353"/>
    <w:rsid w:val="004B5A06"/>
    <w:rsid w:val="004B6DA4"/>
    <w:rsid w:val="004C081E"/>
    <w:rsid w:val="004C0C59"/>
    <w:rsid w:val="004C56DC"/>
    <w:rsid w:val="004C6BF1"/>
    <w:rsid w:val="004D1112"/>
    <w:rsid w:val="004D1E0A"/>
    <w:rsid w:val="004D3C99"/>
    <w:rsid w:val="004D5B7C"/>
    <w:rsid w:val="004D7C6D"/>
    <w:rsid w:val="004E012D"/>
    <w:rsid w:val="004E4C78"/>
    <w:rsid w:val="004F28B7"/>
    <w:rsid w:val="004F2919"/>
    <w:rsid w:val="004F353D"/>
    <w:rsid w:val="00510326"/>
    <w:rsid w:val="005205E5"/>
    <w:rsid w:val="00524893"/>
    <w:rsid w:val="005329A1"/>
    <w:rsid w:val="005436D5"/>
    <w:rsid w:val="005519FC"/>
    <w:rsid w:val="00551A6D"/>
    <w:rsid w:val="00555261"/>
    <w:rsid w:val="00555B1D"/>
    <w:rsid w:val="00560539"/>
    <w:rsid w:val="00566F3A"/>
    <w:rsid w:val="00570B9B"/>
    <w:rsid w:val="005728BD"/>
    <w:rsid w:val="00580FAE"/>
    <w:rsid w:val="00581E83"/>
    <w:rsid w:val="0058426C"/>
    <w:rsid w:val="00585359"/>
    <w:rsid w:val="005875F8"/>
    <w:rsid w:val="00591B4C"/>
    <w:rsid w:val="00593B3B"/>
    <w:rsid w:val="005A2405"/>
    <w:rsid w:val="005A6000"/>
    <w:rsid w:val="005B24EE"/>
    <w:rsid w:val="005B74FD"/>
    <w:rsid w:val="005D45B2"/>
    <w:rsid w:val="005D6EBB"/>
    <w:rsid w:val="005E0F26"/>
    <w:rsid w:val="005E1AB1"/>
    <w:rsid w:val="005E2F3B"/>
    <w:rsid w:val="005F0B6F"/>
    <w:rsid w:val="00602E99"/>
    <w:rsid w:val="00604F4E"/>
    <w:rsid w:val="00607A5E"/>
    <w:rsid w:val="0061056C"/>
    <w:rsid w:val="006167B6"/>
    <w:rsid w:val="00620CD6"/>
    <w:rsid w:val="00621773"/>
    <w:rsid w:val="00623B9A"/>
    <w:rsid w:val="00627053"/>
    <w:rsid w:val="00627E8A"/>
    <w:rsid w:val="00630466"/>
    <w:rsid w:val="00632EFB"/>
    <w:rsid w:val="006338D7"/>
    <w:rsid w:val="0064480F"/>
    <w:rsid w:val="00646C2C"/>
    <w:rsid w:val="00651B8D"/>
    <w:rsid w:val="006532ED"/>
    <w:rsid w:val="006533A7"/>
    <w:rsid w:val="00653BA8"/>
    <w:rsid w:val="006549B2"/>
    <w:rsid w:val="00654A02"/>
    <w:rsid w:val="00654D94"/>
    <w:rsid w:val="00662C29"/>
    <w:rsid w:val="0066726C"/>
    <w:rsid w:val="00667DCD"/>
    <w:rsid w:val="00672509"/>
    <w:rsid w:val="006749E1"/>
    <w:rsid w:val="00677D7F"/>
    <w:rsid w:val="00683620"/>
    <w:rsid w:val="00687982"/>
    <w:rsid w:val="0069096B"/>
    <w:rsid w:val="006919C3"/>
    <w:rsid w:val="00693262"/>
    <w:rsid w:val="0069522A"/>
    <w:rsid w:val="00697BC5"/>
    <w:rsid w:val="006A05D8"/>
    <w:rsid w:val="006A21D8"/>
    <w:rsid w:val="006A681B"/>
    <w:rsid w:val="006B1BBC"/>
    <w:rsid w:val="006B4F07"/>
    <w:rsid w:val="006C558D"/>
    <w:rsid w:val="006C76FD"/>
    <w:rsid w:val="006D0139"/>
    <w:rsid w:val="006D2DB3"/>
    <w:rsid w:val="006D39B2"/>
    <w:rsid w:val="006D6606"/>
    <w:rsid w:val="006D7D2B"/>
    <w:rsid w:val="006E0352"/>
    <w:rsid w:val="006E326C"/>
    <w:rsid w:val="006F101A"/>
    <w:rsid w:val="006F1D20"/>
    <w:rsid w:val="006F2E6A"/>
    <w:rsid w:val="006F7A0E"/>
    <w:rsid w:val="0070262E"/>
    <w:rsid w:val="00706D8A"/>
    <w:rsid w:val="00725C0B"/>
    <w:rsid w:val="00727CAE"/>
    <w:rsid w:val="00727E11"/>
    <w:rsid w:val="00732C56"/>
    <w:rsid w:val="00735C30"/>
    <w:rsid w:val="00736E95"/>
    <w:rsid w:val="007407AC"/>
    <w:rsid w:val="007412FD"/>
    <w:rsid w:val="00741992"/>
    <w:rsid w:val="00741AD7"/>
    <w:rsid w:val="007462DD"/>
    <w:rsid w:val="0075356F"/>
    <w:rsid w:val="007568B2"/>
    <w:rsid w:val="00756C8A"/>
    <w:rsid w:val="00757C48"/>
    <w:rsid w:val="00763F52"/>
    <w:rsid w:val="00773E28"/>
    <w:rsid w:val="0077513A"/>
    <w:rsid w:val="007758DD"/>
    <w:rsid w:val="00776445"/>
    <w:rsid w:val="007775A5"/>
    <w:rsid w:val="00777C7F"/>
    <w:rsid w:val="00783B5D"/>
    <w:rsid w:val="007845BE"/>
    <w:rsid w:val="00786334"/>
    <w:rsid w:val="007A22FC"/>
    <w:rsid w:val="007B0337"/>
    <w:rsid w:val="007B1861"/>
    <w:rsid w:val="007B21CF"/>
    <w:rsid w:val="007B474A"/>
    <w:rsid w:val="007B63C2"/>
    <w:rsid w:val="007C2B27"/>
    <w:rsid w:val="007C407E"/>
    <w:rsid w:val="007D4ED4"/>
    <w:rsid w:val="007D78DB"/>
    <w:rsid w:val="007E5CAF"/>
    <w:rsid w:val="00805555"/>
    <w:rsid w:val="00806C34"/>
    <w:rsid w:val="0081288B"/>
    <w:rsid w:val="00814652"/>
    <w:rsid w:val="00815D4D"/>
    <w:rsid w:val="008162E6"/>
    <w:rsid w:val="00817810"/>
    <w:rsid w:val="00821564"/>
    <w:rsid w:val="00825316"/>
    <w:rsid w:val="00825912"/>
    <w:rsid w:val="00826C3E"/>
    <w:rsid w:val="00826DFE"/>
    <w:rsid w:val="00833D63"/>
    <w:rsid w:val="008416A3"/>
    <w:rsid w:val="0084482A"/>
    <w:rsid w:val="00844D02"/>
    <w:rsid w:val="008463C2"/>
    <w:rsid w:val="0084715E"/>
    <w:rsid w:val="00847D0A"/>
    <w:rsid w:val="0085075F"/>
    <w:rsid w:val="00852728"/>
    <w:rsid w:val="008540A4"/>
    <w:rsid w:val="00855672"/>
    <w:rsid w:val="0086381A"/>
    <w:rsid w:val="00871430"/>
    <w:rsid w:val="008761EA"/>
    <w:rsid w:val="008767B1"/>
    <w:rsid w:val="008776B5"/>
    <w:rsid w:val="0088112F"/>
    <w:rsid w:val="00883BF9"/>
    <w:rsid w:val="00891167"/>
    <w:rsid w:val="00891717"/>
    <w:rsid w:val="0089253D"/>
    <w:rsid w:val="008A0A7A"/>
    <w:rsid w:val="008A5478"/>
    <w:rsid w:val="008A630A"/>
    <w:rsid w:val="008B7281"/>
    <w:rsid w:val="008B7C81"/>
    <w:rsid w:val="008C0E9C"/>
    <w:rsid w:val="008C2DCB"/>
    <w:rsid w:val="008D5A2C"/>
    <w:rsid w:val="008D6A4D"/>
    <w:rsid w:val="008E1B04"/>
    <w:rsid w:val="008F126A"/>
    <w:rsid w:val="008F2B1C"/>
    <w:rsid w:val="009079E2"/>
    <w:rsid w:val="009112D6"/>
    <w:rsid w:val="009151E3"/>
    <w:rsid w:val="00920B23"/>
    <w:rsid w:val="00922EF1"/>
    <w:rsid w:val="0092431B"/>
    <w:rsid w:val="00924C2C"/>
    <w:rsid w:val="00924CF9"/>
    <w:rsid w:val="009322B2"/>
    <w:rsid w:val="00943C80"/>
    <w:rsid w:val="00945AD9"/>
    <w:rsid w:val="009479B2"/>
    <w:rsid w:val="0095156F"/>
    <w:rsid w:val="00954E69"/>
    <w:rsid w:val="00956600"/>
    <w:rsid w:val="00971135"/>
    <w:rsid w:val="0097322F"/>
    <w:rsid w:val="00980650"/>
    <w:rsid w:val="00982407"/>
    <w:rsid w:val="00985F72"/>
    <w:rsid w:val="00990070"/>
    <w:rsid w:val="00991408"/>
    <w:rsid w:val="00991D8E"/>
    <w:rsid w:val="00993093"/>
    <w:rsid w:val="009A3F03"/>
    <w:rsid w:val="009A5438"/>
    <w:rsid w:val="009A61D3"/>
    <w:rsid w:val="009B16B9"/>
    <w:rsid w:val="009B2967"/>
    <w:rsid w:val="009C25EF"/>
    <w:rsid w:val="009D1D3F"/>
    <w:rsid w:val="009D2BCD"/>
    <w:rsid w:val="009E1E4D"/>
    <w:rsid w:val="009E202C"/>
    <w:rsid w:val="009E24EB"/>
    <w:rsid w:val="009E375F"/>
    <w:rsid w:val="009E59CF"/>
    <w:rsid w:val="009F0913"/>
    <w:rsid w:val="009F423B"/>
    <w:rsid w:val="009F4617"/>
    <w:rsid w:val="009F7D2A"/>
    <w:rsid w:val="00A0065E"/>
    <w:rsid w:val="00A17F40"/>
    <w:rsid w:val="00A258DC"/>
    <w:rsid w:val="00A26D67"/>
    <w:rsid w:val="00A27889"/>
    <w:rsid w:val="00A367E9"/>
    <w:rsid w:val="00A37890"/>
    <w:rsid w:val="00A41215"/>
    <w:rsid w:val="00A4790D"/>
    <w:rsid w:val="00A51E05"/>
    <w:rsid w:val="00A55F14"/>
    <w:rsid w:val="00A561AF"/>
    <w:rsid w:val="00A57C80"/>
    <w:rsid w:val="00A6475B"/>
    <w:rsid w:val="00A658CF"/>
    <w:rsid w:val="00A65B50"/>
    <w:rsid w:val="00A709D3"/>
    <w:rsid w:val="00A8166A"/>
    <w:rsid w:val="00A87A08"/>
    <w:rsid w:val="00A906BD"/>
    <w:rsid w:val="00A97654"/>
    <w:rsid w:val="00AA2EA5"/>
    <w:rsid w:val="00AB17D1"/>
    <w:rsid w:val="00AC0B28"/>
    <w:rsid w:val="00AC33F8"/>
    <w:rsid w:val="00AD1C03"/>
    <w:rsid w:val="00AD2A31"/>
    <w:rsid w:val="00AD4524"/>
    <w:rsid w:val="00AD4539"/>
    <w:rsid w:val="00AD4AF1"/>
    <w:rsid w:val="00AD650F"/>
    <w:rsid w:val="00AD6E0D"/>
    <w:rsid w:val="00AD7205"/>
    <w:rsid w:val="00AE1A94"/>
    <w:rsid w:val="00AE2756"/>
    <w:rsid w:val="00AE4988"/>
    <w:rsid w:val="00AF024C"/>
    <w:rsid w:val="00AF2B76"/>
    <w:rsid w:val="00AF3700"/>
    <w:rsid w:val="00AF76E5"/>
    <w:rsid w:val="00AF7922"/>
    <w:rsid w:val="00B00862"/>
    <w:rsid w:val="00B01EEA"/>
    <w:rsid w:val="00B02F94"/>
    <w:rsid w:val="00B03B62"/>
    <w:rsid w:val="00B04713"/>
    <w:rsid w:val="00B054DC"/>
    <w:rsid w:val="00B06480"/>
    <w:rsid w:val="00B10E2A"/>
    <w:rsid w:val="00B1168C"/>
    <w:rsid w:val="00B157D3"/>
    <w:rsid w:val="00B16569"/>
    <w:rsid w:val="00B25F6C"/>
    <w:rsid w:val="00B266C9"/>
    <w:rsid w:val="00B30D24"/>
    <w:rsid w:val="00B31A7A"/>
    <w:rsid w:val="00B33E80"/>
    <w:rsid w:val="00B368CD"/>
    <w:rsid w:val="00B50717"/>
    <w:rsid w:val="00B51675"/>
    <w:rsid w:val="00B5301F"/>
    <w:rsid w:val="00B6540C"/>
    <w:rsid w:val="00B70FA1"/>
    <w:rsid w:val="00B711D5"/>
    <w:rsid w:val="00B72B2E"/>
    <w:rsid w:val="00B75F8B"/>
    <w:rsid w:val="00B83B05"/>
    <w:rsid w:val="00B844D3"/>
    <w:rsid w:val="00B85321"/>
    <w:rsid w:val="00B90710"/>
    <w:rsid w:val="00B91307"/>
    <w:rsid w:val="00B92340"/>
    <w:rsid w:val="00B96FA8"/>
    <w:rsid w:val="00BA67BC"/>
    <w:rsid w:val="00BB10F6"/>
    <w:rsid w:val="00BB7D15"/>
    <w:rsid w:val="00BB7FE4"/>
    <w:rsid w:val="00BC6B44"/>
    <w:rsid w:val="00BE1576"/>
    <w:rsid w:val="00BE3EB7"/>
    <w:rsid w:val="00BF49EF"/>
    <w:rsid w:val="00C003AC"/>
    <w:rsid w:val="00C01B97"/>
    <w:rsid w:val="00C04EC0"/>
    <w:rsid w:val="00C053BC"/>
    <w:rsid w:val="00C07731"/>
    <w:rsid w:val="00C10E67"/>
    <w:rsid w:val="00C159AA"/>
    <w:rsid w:val="00C21E4B"/>
    <w:rsid w:val="00C21F80"/>
    <w:rsid w:val="00C23EF3"/>
    <w:rsid w:val="00C24696"/>
    <w:rsid w:val="00C24B84"/>
    <w:rsid w:val="00C268EC"/>
    <w:rsid w:val="00C315CA"/>
    <w:rsid w:val="00C31D0B"/>
    <w:rsid w:val="00C3201D"/>
    <w:rsid w:val="00C32CD7"/>
    <w:rsid w:val="00C3353C"/>
    <w:rsid w:val="00C367D4"/>
    <w:rsid w:val="00C40F9B"/>
    <w:rsid w:val="00C42263"/>
    <w:rsid w:val="00C43DDD"/>
    <w:rsid w:val="00C44456"/>
    <w:rsid w:val="00C45BE3"/>
    <w:rsid w:val="00C45EB0"/>
    <w:rsid w:val="00C47B63"/>
    <w:rsid w:val="00C47CC1"/>
    <w:rsid w:val="00C5306E"/>
    <w:rsid w:val="00C62FB6"/>
    <w:rsid w:val="00C636EB"/>
    <w:rsid w:val="00C675E9"/>
    <w:rsid w:val="00C711FB"/>
    <w:rsid w:val="00C81507"/>
    <w:rsid w:val="00C96857"/>
    <w:rsid w:val="00CA08D1"/>
    <w:rsid w:val="00CA20FE"/>
    <w:rsid w:val="00CA430E"/>
    <w:rsid w:val="00CA5B0A"/>
    <w:rsid w:val="00CB4E99"/>
    <w:rsid w:val="00CB7B73"/>
    <w:rsid w:val="00CC0EE6"/>
    <w:rsid w:val="00CC3258"/>
    <w:rsid w:val="00CC6F88"/>
    <w:rsid w:val="00CD4294"/>
    <w:rsid w:val="00CD66BB"/>
    <w:rsid w:val="00CD6F87"/>
    <w:rsid w:val="00CE2202"/>
    <w:rsid w:val="00CE650F"/>
    <w:rsid w:val="00CF34EC"/>
    <w:rsid w:val="00D044A8"/>
    <w:rsid w:val="00D07D4B"/>
    <w:rsid w:val="00D11B8E"/>
    <w:rsid w:val="00D159A3"/>
    <w:rsid w:val="00D22A4B"/>
    <w:rsid w:val="00D23BE4"/>
    <w:rsid w:val="00D241DE"/>
    <w:rsid w:val="00D24F36"/>
    <w:rsid w:val="00D33EDA"/>
    <w:rsid w:val="00D340EF"/>
    <w:rsid w:val="00D37E4C"/>
    <w:rsid w:val="00D40B3C"/>
    <w:rsid w:val="00D4157A"/>
    <w:rsid w:val="00D42BF5"/>
    <w:rsid w:val="00D51F40"/>
    <w:rsid w:val="00D5222A"/>
    <w:rsid w:val="00D620FC"/>
    <w:rsid w:val="00D62546"/>
    <w:rsid w:val="00D6473A"/>
    <w:rsid w:val="00D8363F"/>
    <w:rsid w:val="00D853EB"/>
    <w:rsid w:val="00D85E63"/>
    <w:rsid w:val="00D902FB"/>
    <w:rsid w:val="00D90C37"/>
    <w:rsid w:val="00D92C58"/>
    <w:rsid w:val="00DA45CD"/>
    <w:rsid w:val="00DA4C3E"/>
    <w:rsid w:val="00DA5026"/>
    <w:rsid w:val="00DB3EE6"/>
    <w:rsid w:val="00DB7187"/>
    <w:rsid w:val="00DB74A1"/>
    <w:rsid w:val="00DC18F0"/>
    <w:rsid w:val="00DC5F6C"/>
    <w:rsid w:val="00DF027F"/>
    <w:rsid w:val="00E00D4B"/>
    <w:rsid w:val="00E0186D"/>
    <w:rsid w:val="00E035E2"/>
    <w:rsid w:val="00E03A28"/>
    <w:rsid w:val="00E03E0F"/>
    <w:rsid w:val="00E045EC"/>
    <w:rsid w:val="00E0583F"/>
    <w:rsid w:val="00E077AC"/>
    <w:rsid w:val="00E1171D"/>
    <w:rsid w:val="00E17996"/>
    <w:rsid w:val="00E225B5"/>
    <w:rsid w:val="00E24159"/>
    <w:rsid w:val="00E248A7"/>
    <w:rsid w:val="00E25501"/>
    <w:rsid w:val="00E25E94"/>
    <w:rsid w:val="00E33904"/>
    <w:rsid w:val="00E44C6E"/>
    <w:rsid w:val="00E464A7"/>
    <w:rsid w:val="00E52681"/>
    <w:rsid w:val="00E54920"/>
    <w:rsid w:val="00E62B42"/>
    <w:rsid w:val="00E63C69"/>
    <w:rsid w:val="00E64014"/>
    <w:rsid w:val="00E8271B"/>
    <w:rsid w:val="00E84AC5"/>
    <w:rsid w:val="00E8751A"/>
    <w:rsid w:val="00E97F2B"/>
    <w:rsid w:val="00EA49B5"/>
    <w:rsid w:val="00EA71B2"/>
    <w:rsid w:val="00EB1513"/>
    <w:rsid w:val="00EB24A8"/>
    <w:rsid w:val="00EB7EF3"/>
    <w:rsid w:val="00ED2D98"/>
    <w:rsid w:val="00ED3EB4"/>
    <w:rsid w:val="00ED7F00"/>
    <w:rsid w:val="00EF6C81"/>
    <w:rsid w:val="00F067C1"/>
    <w:rsid w:val="00F071C4"/>
    <w:rsid w:val="00F12215"/>
    <w:rsid w:val="00F16515"/>
    <w:rsid w:val="00F2247B"/>
    <w:rsid w:val="00F25FEC"/>
    <w:rsid w:val="00F32DB2"/>
    <w:rsid w:val="00F357F0"/>
    <w:rsid w:val="00F53429"/>
    <w:rsid w:val="00F56857"/>
    <w:rsid w:val="00F604DA"/>
    <w:rsid w:val="00F6125D"/>
    <w:rsid w:val="00F63F63"/>
    <w:rsid w:val="00F6501F"/>
    <w:rsid w:val="00F679DA"/>
    <w:rsid w:val="00F7602F"/>
    <w:rsid w:val="00F817B9"/>
    <w:rsid w:val="00F8287F"/>
    <w:rsid w:val="00F84015"/>
    <w:rsid w:val="00F841BD"/>
    <w:rsid w:val="00F97591"/>
    <w:rsid w:val="00FA346F"/>
    <w:rsid w:val="00FA442F"/>
    <w:rsid w:val="00FB19E1"/>
    <w:rsid w:val="00FB316C"/>
    <w:rsid w:val="00FB469C"/>
    <w:rsid w:val="00FB7543"/>
    <w:rsid w:val="00FC4FF4"/>
    <w:rsid w:val="00FC6F68"/>
    <w:rsid w:val="00FC7309"/>
    <w:rsid w:val="00FD0726"/>
    <w:rsid w:val="00FD29A5"/>
    <w:rsid w:val="00FD7FB1"/>
    <w:rsid w:val="00FE0002"/>
    <w:rsid w:val="00FE4162"/>
    <w:rsid w:val="00FE4860"/>
    <w:rsid w:val="00FF3472"/>
    <w:rsid w:val="00FF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A33280"/>
  <w15:docId w15:val="{0C0DDDA9-65ED-4807-9EC4-F7D07CE75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0F5A"/>
    <w:rPr>
      <w:sz w:val="24"/>
      <w:szCs w:val="24"/>
    </w:rPr>
  </w:style>
  <w:style w:type="paragraph" w:styleId="1">
    <w:name w:val="heading 1"/>
    <w:basedOn w:val="a"/>
    <w:next w:val="a"/>
    <w:qFormat/>
    <w:rsid w:val="00551A6D"/>
    <w:pPr>
      <w:keepNext/>
      <w:outlineLvl w:val="0"/>
    </w:pPr>
    <w:rPr>
      <w:b/>
      <w:bCs/>
      <w:color w:val="000000"/>
    </w:rPr>
  </w:style>
  <w:style w:type="paragraph" w:styleId="2">
    <w:name w:val="heading 2"/>
    <w:basedOn w:val="a"/>
    <w:next w:val="a"/>
    <w:qFormat/>
    <w:rsid w:val="00551A6D"/>
    <w:pPr>
      <w:keepNext/>
      <w:outlineLvl w:val="1"/>
    </w:pPr>
    <w:rPr>
      <w:b/>
      <w:bCs/>
      <w:sz w:val="20"/>
    </w:rPr>
  </w:style>
  <w:style w:type="paragraph" w:styleId="4">
    <w:name w:val="heading 4"/>
    <w:basedOn w:val="a"/>
    <w:next w:val="a"/>
    <w:link w:val="40"/>
    <w:unhideWhenUsed/>
    <w:qFormat/>
    <w:rsid w:val="001C5AE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C63C1"/>
    <w:rPr>
      <w:rFonts w:ascii="Tahoma" w:hAnsi="Tahoma" w:cs="Tahoma"/>
      <w:sz w:val="16"/>
      <w:szCs w:val="16"/>
    </w:rPr>
  </w:style>
  <w:style w:type="paragraph" w:styleId="a4">
    <w:name w:val="Normal (Web)"/>
    <w:basedOn w:val="a"/>
    <w:rsid w:val="00922EF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62FB6"/>
  </w:style>
  <w:style w:type="character" w:styleId="a5">
    <w:name w:val="Emphasis"/>
    <w:basedOn w:val="a0"/>
    <w:qFormat/>
    <w:rsid w:val="00990070"/>
    <w:rPr>
      <w:i/>
      <w:iCs/>
    </w:rPr>
  </w:style>
  <w:style w:type="paragraph" w:customStyle="1" w:styleId="regulartext">
    <w:name w:val="regulartext"/>
    <w:basedOn w:val="a"/>
    <w:rsid w:val="00B01EEA"/>
    <w:pPr>
      <w:spacing w:before="100" w:beforeAutospacing="1" w:after="100" w:afterAutospacing="1"/>
    </w:pPr>
  </w:style>
  <w:style w:type="character" w:styleId="a6">
    <w:name w:val="Strong"/>
    <w:uiPriority w:val="22"/>
    <w:qFormat/>
    <w:rsid w:val="001C5AE5"/>
    <w:rPr>
      <w:b/>
      <w:bCs/>
    </w:rPr>
  </w:style>
  <w:style w:type="character" w:customStyle="1" w:styleId="40">
    <w:name w:val="Заголовок 4 Знак"/>
    <w:basedOn w:val="a0"/>
    <w:link w:val="4"/>
    <w:rsid w:val="001C5AE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a7">
    <w:name w:val="Hyperlink"/>
    <w:basedOn w:val="a0"/>
    <w:uiPriority w:val="99"/>
    <w:unhideWhenUsed/>
    <w:rsid w:val="00883BF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83BF9"/>
    <w:pPr>
      <w:ind w:left="720"/>
      <w:contextualSpacing/>
    </w:pPr>
  </w:style>
  <w:style w:type="character" w:customStyle="1" w:styleId="extended-textfull">
    <w:name w:val="extended-text__full"/>
    <w:rsid w:val="00883BF9"/>
  </w:style>
  <w:style w:type="paragraph" w:styleId="a9">
    <w:name w:val="header"/>
    <w:basedOn w:val="a"/>
    <w:link w:val="aa"/>
    <w:rsid w:val="00F1651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F16515"/>
    <w:rPr>
      <w:sz w:val="24"/>
      <w:szCs w:val="24"/>
    </w:rPr>
  </w:style>
  <w:style w:type="paragraph" w:styleId="ab">
    <w:name w:val="footer"/>
    <w:basedOn w:val="a"/>
    <w:link w:val="ac"/>
    <w:rsid w:val="00F1651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F16515"/>
    <w:rPr>
      <w:sz w:val="24"/>
      <w:szCs w:val="24"/>
    </w:rPr>
  </w:style>
  <w:style w:type="paragraph" w:styleId="ad">
    <w:name w:val="Body Text"/>
    <w:basedOn w:val="a"/>
    <w:link w:val="ae"/>
    <w:unhideWhenUsed/>
    <w:rsid w:val="00E25501"/>
    <w:pPr>
      <w:spacing w:after="120"/>
    </w:pPr>
    <w:rPr>
      <w:szCs w:val="20"/>
    </w:rPr>
  </w:style>
  <w:style w:type="character" w:customStyle="1" w:styleId="ae">
    <w:name w:val="Основной текст Знак"/>
    <w:basedOn w:val="a0"/>
    <w:link w:val="ad"/>
    <w:rsid w:val="00E25501"/>
    <w:rPr>
      <w:sz w:val="24"/>
    </w:rPr>
  </w:style>
  <w:style w:type="paragraph" w:customStyle="1" w:styleId="af">
    <w:name w:val="Нормальный (таблица)"/>
    <w:basedOn w:val="a"/>
    <w:next w:val="a"/>
    <w:uiPriority w:val="99"/>
    <w:rsid w:val="004E012D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0">
    <w:name w:val="Таблицы (моноширинный)"/>
    <w:basedOn w:val="a"/>
    <w:next w:val="a"/>
    <w:uiPriority w:val="99"/>
    <w:rsid w:val="004E01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1">
    <w:name w:val="Цветовое выделение"/>
    <w:uiPriority w:val="99"/>
    <w:rsid w:val="004E012D"/>
    <w:rPr>
      <w:b/>
      <w:bCs w:val="0"/>
      <w:color w:val="26282F"/>
    </w:rPr>
  </w:style>
  <w:style w:type="character" w:customStyle="1" w:styleId="af2">
    <w:name w:val="Гипертекстовая ссылка"/>
    <w:uiPriority w:val="99"/>
    <w:rsid w:val="004E012D"/>
    <w:rPr>
      <w:rFonts w:ascii="Times New Roman" w:hAnsi="Times New Roman" w:cs="Times New Roman" w:hint="default"/>
      <w:b w:val="0"/>
      <w:bCs w:val="0"/>
      <w:color w:val="106BBE"/>
    </w:rPr>
  </w:style>
  <w:style w:type="table" w:styleId="af3">
    <w:name w:val="Table Grid"/>
    <w:basedOn w:val="a1"/>
    <w:rsid w:val="00783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3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4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etkul.ru" TargetMode="External"/><Relationship Id="rId13" Type="http://schemas.openxmlformats.org/officeDocument/2006/relationships/hyperlink" Target="garantf1://10064072.1025/" TargetMode="External"/><Relationship Id="rId18" Type="http://schemas.openxmlformats.org/officeDocument/2006/relationships/hyperlink" Target="file:///C:\&#1056;&#1103;&#1079;&#1072;&#1085;&#1086;&#1074;&#1072;\2020\&#1056;&#1040;&#1049;&#1057;&#1054;&#1042;&#1045;&#1058;\!!!!!&#1055;&#1088;&#1086;&#1077;&#1082;&#1090;%20&#1055;&#1086;&#1083;&#1086;&#1078;&#1077;&#1085;&#1080;&#1103;%20&#1053;&#1058;&#1054;%20&#1053;&#1054;&#1071;&#1041;&#1056;&#1068;%202020%20(1).doc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&#1056;&#1103;&#1079;&#1072;&#1085;&#1086;&#1074;&#1072;\2020\&#1056;&#1040;&#1049;&#1057;&#1054;&#1042;&#1045;&#1058;\!!!!!&#1055;&#1088;&#1086;&#1077;&#1082;&#1090;%20&#1055;&#1086;&#1083;&#1086;&#1078;&#1077;&#1085;&#1080;&#1103;%20&#1053;&#1058;&#1054;%20&#1053;&#1054;&#1071;&#1041;&#1056;&#1068;%202020%20(1).doc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C:\&#1056;&#1103;&#1079;&#1072;&#1085;&#1086;&#1074;&#1072;\2020\&#1056;&#1040;&#1049;&#1057;&#1054;&#1042;&#1045;&#1058;\!!!!!&#1055;&#1088;&#1086;&#1077;&#1082;&#1090;%20&#1055;&#1086;&#1083;&#1086;&#1078;&#1077;&#1085;&#1080;&#1103;%20&#1053;&#1058;&#1054;%20&#1053;&#1054;&#1071;&#1041;&#1056;&#1068;%202020%20(1).doc" TargetMode="External"/><Relationship Id="rId17" Type="http://schemas.openxmlformats.org/officeDocument/2006/relationships/hyperlink" Target="file:///C:\&#1056;&#1103;&#1079;&#1072;&#1085;&#1086;&#1074;&#1072;\2020\&#1056;&#1040;&#1049;&#1057;&#1054;&#1042;&#1045;&#1058;\!!!!!&#1055;&#1088;&#1086;&#1077;&#1082;&#1090;%20&#1055;&#1086;&#1083;&#1086;&#1078;&#1077;&#1085;&#1080;&#1103;%20&#1053;&#1058;&#1054;%20&#1053;&#1054;&#1071;&#1041;&#1056;&#1068;%202020%20(1)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&#1056;&#1103;&#1079;&#1072;&#1085;&#1086;&#1074;&#1072;\2020\&#1056;&#1040;&#1049;&#1057;&#1054;&#1042;&#1045;&#1058;\!!!!!&#1055;&#1088;&#1086;&#1077;&#1082;&#1090;%20&#1055;&#1086;&#1083;&#1086;&#1078;&#1077;&#1085;&#1080;&#1103;%20&#1053;&#1058;&#1054;%20&#1053;&#1054;&#1071;&#1041;&#1056;&#1068;%202020%20(1).doc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15118.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10064072.450/" TargetMode="External"/><Relationship Id="rId23" Type="http://schemas.openxmlformats.org/officeDocument/2006/relationships/theme" Target="theme/theme1.xml"/><Relationship Id="rId10" Type="http://schemas.openxmlformats.org/officeDocument/2006/relationships/hyperlink" Target="garantf1://10006035.0/" TargetMode="External"/><Relationship Id="rId19" Type="http://schemas.openxmlformats.org/officeDocument/2006/relationships/hyperlink" Target="file:///C:\&#1056;&#1103;&#1079;&#1072;&#1085;&#1086;&#1074;&#1072;\2020\&#1056;&#1040;&#1049;&#1057;&#1054;&#1042;&#1045;&#1058;\!!!!!&#1055;&#1088;&#1086;&#1077;&#1082;&#1090;%20&#1055;&#1086;&#1083;&#1086;&#1078;&#1077;&#1085;&#1080;&#1103;%20&#1053;&#1058;&#1054;%20&#1053;&#1054;&#1071;&#1041;&#1056;&#1068;%202020%20(1).doc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0064072.450/" TargetMode="External"/><Relationship Id="rId14" Type="http://schemas.openxmlformats.org/officeDocument/2006/relationships/hyperlink" Target="garantf1://10064072.450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C2749-CC03-4073-BE81-9F9BB1EB5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4015</Words>
  <Characters>22886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26848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Наталья Юрьевна Стародубцева</cp:lastModifiedBy>
  <cp:revision>10</cp:revision>
  <cp:lastPrinted>2021-03-31T04:03:00Z</cp:lastPrinted>
  <dcterms:created xsi:type="dcterms:W3CDTF">2022-04-13T04:40:00Z</dcterms:created>
  <dcterms:modified xsi:type="dcterms:W3CDTF">2022-10-26T06:35:00Z</dcterms:modified>
</cp:coreProperties>
</file>